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6B" w:rsidRDefault="0086736B" w:rsidP="0086736B">
      <w:pPr>
        <w:jc w:val="both"/>
        <w:rPr>
          <w:b/>
          <w:bCs/>
          <w:u w:val="single"/>
        </w:rPr>
      </w:pPr>
    </w:p>
    <w:p w:rsidR="0086736B" w:rsidRDefault="0086736B" w:rsidP="0086736B">
      <w:pPr>
        <w:jc w:val="both"/>
        <w:rPr>
          <w:b/>
          <w:bCs/>
          <w:u w:val="single"/>
        </w:rPr>
      </w:pPr>
    </w:p>
    <w:p w:rsidR="00A71B71" w:rsidRDefault="00A71B71" w:rsidP="0086736B">
      <w:pPr>
        <w:jc w:val="both"/>
        <w:rPr>
          <w:b/>
          <w:bCs/>
          <w:u w:val="single"/>
        </w:rPr>
      </w:pPr>
    </w:p>
    <w:p w:rsidR="00A71B71" w:rsidRDefault="00A71B71" w:rsidP="0086736B">
      <w:pPr>
        <w:jc w:val="both"/>
        <w:rPr>
          <w:b/>
          <w:bCs/>
          <w:u w:val="single"/>
        </w:rPr>
      </w:pPr>
    </w:p>
    <w:p w:rsidR="00A71B71" w:rsidRDefault="00A71B71" w:rsidP="0086736B">
      <w:pPr>
        <w:jc w:val="both"/>
        <w:rPr>
          <w:b/>
          <w:bCs/>
          <w:u w:val="single"/>
        </w:rPr>
      </w:pPr>
    </w:p>
    <w:p w:rsidR="0086736B" w:rsidRDefault="0086736B" w:rsidP="0086736B">
      <w:pPr>
        <w:jc w:val="both"/>
        <w:rPr>
          <w:b/>
          <w:bCs/>
        </w:rPr>
      </w:pPr>
      <w:r>
        <w:rPr>
          <w:b/>
          <w:bCs/>
        </w:rPr>
        <w:t>K O R R A L D U S</w:t>
      </w:r>
    </w:p>
    <w:p w:rsidR="0086736B" w:rsidRDefault="0086736B" w:rsidP="0086736B">
      <w:pPr>
        <w:jc w:val="both"/>
        <w:rPr>
          <w:b/>
          <w:bCs/>
        </w:rPr>
      </w:pPr>
    </w:p>
    <w:p w:rsidR="0086736B" w:rsidRDefault="0086736B" w:rsidP="0086736B">
      <w:pPr>
        <w:jc w:val="both"/>
        <w:rPr>
          <w:b/>
          <w:bCs/>
        </w:rPr>
      </w:pPr>
      <w:r>
        <w:rPr>
          <w:b/>
          <w:bCs/>
        </w:rPr>
        <w:t xml:space="preserve">Haapsalu,                                                                          </w:t>
      </w:r>
      <w:r>
        <w:rPr>
          <w:b/>
          <w:bCs/>
        </w:rPr>
        <w:tab/>
        <w:t xml:space="preserve">            </w:t>
      </w:r>
      <w:r w:rsidR="00A71B71">
        <w:rPr>
          <w:b/>
          <w:bCs/>
        </w:rPr>
        <w:t xml:space="preserve">      </w:t>
      </w:r>
      <w:r>
        <w:rPr>
          <w:b/>
          <w:bCs/>
        </w:rPr>
        <w:t xml:space="preserve"> </w:t>
      </w:r>
      <w:r w:rsidR="00471986">
        <w:rPr>
          <w:b/>
          <w:bCs/>
        </w:rPr>
        <w:t>12. aprill</w:t>
      </w:r>
      <w:r>
        <w:rPr>
          <w:b/>
          <w:bCs/>
        </w:rPr>
        <w:t xml:space="preserve"> 2013 nr </w:t>
      </w:r>
      <w:r w:rsidR="00A71B71">
        <w:rPr>
          <w:b/>
          <w:bCs/>
        </w:rPr>
        <w:t>236</w:t>
      </w:r>
    </w:p>
    <w:p w:rsidR="0086736B" w:rsidRDefault="0086736B" w:rsidP="0086736B">
      <w:pPr>
        <w:jc w:val="both"/>
        <w:rPr>
          <w:b/>
          <w:bCs/>
        </w:rPr>
      </w:pPr>
    </w:p>
    <w:p w:rsidR="0086736B" w:rsidRDefault="0086736B" w:rsidP="0086736B">
      <w:pPr>
        <w:jc w:val="both"/>
        <w:rPr>
          <w:b/>
          <w:bCs/>
        </w:rPr>
      </w:pPr>
    </w:p>
    <w:p w:rsidR="0086736B" w:rsidRDefault="0086736B" w:rsidP="0086736B">
      <w:pPr>
        <w:jc w:val="both"/>
        <w:rPr>
          <w:b/>
          <w:bCs/>
        </w:rPr>
      </w:pPr>
    </w:p>
    <w:p w:rsidR="0086736B" w:rsidRDefault="0086736B" w:rsidP="0086736B">
      <w:pPr>
        <w:jc w:val="both"/>
        <w:rPr>
          <w:b/>
          <w:bCs/>
        </w:rPr>
      </w:pPr>
    </w:p>
    <w:p w:rsidR="0086736B" w:rsidRDefault="0086736B" w:rsidP="0086736B">
      <w:r>
        <w:t xml:space="preserve">Haapsalu linna liikluskomisjoni </w:t>
      </w:r>
    </w:p>
    <w:p w:rsidR="0086736B" w:rsidRDefault="0086736B" w:rsidP="0086736B">
      <w:r>
        <w:t>moodustamine</w:t>
      </w:r>
    </w:p>
    <w:p w:rsidR="0086736B" w:rsidRDefault="0086736B" w:rsidP="0086736B"/>
    <w:p w:rsidR="0086736B" w:rsidRDefault="0086736B" w:rsidP="0086736B"/>
    <w:p w:rsidR="00C412C1" w:rsidRDefault="00C412C1" w:rsidP="0086736B">
      <w:r>
        <w:t>Haapsalu linna liikluskomisjon on töötanud aastat 2005. Aastate jooksul on toimunud komisjonis palju muudatusi. Komisjoni töövaldkond on muutunud ning lähtuvalt sellest on vajalik ümber muuta liikluskomisjoni koosseis.</w:t>
      </w:r>
    </w:p>
    <w:p w:rsidR="0086736B" w:rsidRDefault="0086736B" w:rsidP="0086736B">
      <w:r>
        <w:t>Juhindudes kohaliku omavalitsuse korralduse seaduse § 6 lg 3 p 2, § 30 lg 1 p 3, Haapsalu põhimääruse § 35 lg 1 p 3 ning haldusmenetluse seadusest Haapsalu Linnavalitsus</w:t>
      </w:r>
    </w:p>
    <w:p w:rsidR="0086736B" w:rsidRDefault="0086736B" w:rsidP="0086736B"/>
    <w:p w:rsidR="0086736B" w:rsidRDefault="0086736B" w:rsidP="0086736B">
      <w:pPr>
        <w:rPr>
          <w:b/>
          <w:bCs/>
        </w:rPr>
      </w:pPr>
      <w:r>
        <w:rPr>
          <w:b/>
          <w:bCs/>
        </w:rPr>
        <w:t>k o r r a l d a b :</w:t>
      </w:r>
    </w:p>
    <w:p w:rsidR="0086736B" w:rsidRDefault="0086736B" w:rsidP="0086736B">
      <w:pPr>
        <w:rPr>
          <w:b/>
          <w:bCs/>
        </w:rPr>
      </w:pPr>
    </w:p>
    <w:p w:rsidR="005C5205" w:rsidRDefault="00D12E57" w:rsidP="005C5205">
      <w:pPr>
        <w:numPr>
          <w:ilvl w:val="0"/>
          <w:numId w:val="2"/>
        </w:numPr>
        <w:autoSpaceDE w:val="0"/>
        <w:autoSpaceDN w:val="0"/>
      </w:pPr>
      <w:r>
        <w:t>Moodustada Haapsalu linna liikluskomisjon koosseisus:</w:t>
      </w:r>
    </w:p>
    <w:p w:rsidR="00D12E57" w:rsidRDefault="00D12E57" w:rsidP="00D12E57">
      <w:pPr>
        <w:numPr>
          <w:ilvl w:val="1"/>
          <w:numId w:val="2"/>
        </w:numPr>
        <w:autoSpaceDE w:val="0"/>
        <w:autoSpaceDN w:val="0"/>
      </w:pPr>
      <w:r>
        <w:t>Peeter Vikman – aselinnapea</w:t>
      </w:r>
    </w:p>
    <w:p w:rsidR="00D12E57" w:rsidRDefault="00D12E57" w:rsidP="00D12E57">
      <w:pPr>
        <w:numPr>
          <w:ilvl w:val="1"/>
          <w:numId w:val="2"/>
        </w:numPr>
        <w:autoSpaceDE w:val="0"/>
        <w:autoSpaceDN w:val="0"/>
      </w:pPr>
      <w:r>
        <w:t>Eha Kallaste – linnakeskkonna osakonna spetsialist</w:t>
      </w:r>
    </w:p>
    <w:p w:rsidR="00D12E57" w:rsidRDefault="00D12E57" w:rsidP="00D12E57">
      <w:pPr>
        <w:numPr>
          <w:ilvl w:val="1"/>
          <w:numId w:val="2"/>
        </w:numPr>
        <w:autoSpaceDE w:val="0"/>
        <w:autoSpaceDN w:val="0"/>
      </w:pPr>
      <w:r>
        <w:t>Helmut Luik</w:t>
      </w:r>
      <w:r w:rsidR="00593E7A">
        <w:t xml:space="preserve"> – Fixum AK OÜ</w:t>
      </w:r>
    </w:p>
    <w:p w:rsidR="00593E7A" w:rsidRPr="00593E7A" w:rsidRDefault="00593E7A" w:rsidP="00D12E57">
      <w:pPr>
        <w:numPr>
          <w:ilvl w:val="1"/>
          <w:numId w:val="2"/>
        </w:numPr>
        <w:autoSpaceDE w:val="0"/>
        <w:autoSpaceDN w:val="0"/>
      </w:pPr>
      <w:r w:rsidRPr="00593E7A">
        <w:rPr>
          <w:bCs/>
        </w:rPr>
        <w:t xml:space="preserve">Ahti Viispert - </w:t>
      </w:r>
      <w:r w:rsidRPr="00593E7A">
        <w:t>Haapsalu konstaablijaoskonna piirkonnavanem</w:t>
      </w:r>
    </w:p>
    <w:p w:rsidR="00593E7A" w:rsidRPr="00593E7A" w:rsidRDefault="00593E7A" w:rsidP="00D12E57">
      <w:pPr>
        <w:numPr>
          <w:ilvl w:val="1"/>
          <w:numId w:val="2"/>
        </w:numPr>
        <w:autoSpaceDE w:val="0"/>
        <w:autoSpaceDN w:val="0"/>
      </w:pPr>
      <w:r w:rsidRPr="00593E7A">
        <w:rPr>
          <w:bCs/>
        </w:rPr>
        <w:t xml:space="preserve">Meelis Laurmann - </w:t>
      </w:r>
      <w:r w:rsidRPr="00593E7A">
        <w:t>Haapsalu politseijaoskonna patrullteenistuse teenistusevanem</w:t>
      </w:r>
    </w:p>
    <w:p w:rsidR="00593E7A" w:rsidRPr="00593E7A" w:rsidRDefault="00593E7A" w:rsidP="00D12E57">
      <w:pPr>
        <w:numPr>
          <w:ilvl w:val="1"/>
          <w:numId w:val="2"/>
        </w:numPr>
        <w:autoSpaceDE w:val="0"/>
        <w:autoSpaceDN w:val="0"/>
      </w:pPr>
      <w:r w:rsidRPr="00593E7A">
        <w:rPr>
          <w:bCs/>
        </w:rPr>
        <w:t>Tõnis Aido –</w:t>
      </w:r>
      <w:r w:rsidRPr="00593E7A">
        <w:t xml:space="preserve"> liikluskorralduse spetalist, kahjukäistleja ja sõiduõpetaja</w:t>
      </w:r>
    </w:p>
    <w:p w:rsidR="00593E7A" w:rsidRPr="00593E7A" w:rsidRDefault="00593E7A" w:rsidP="00D12E57">
      <w:pPr>
        <w:numPr>
          <w:ilvl w:val="1"/>
          <w:numId w:val="2"/>
        </w:numPr>
        <w:autoSpaceDE w:val="0"/>
        <w:autoSpaceDN w:val="0"/>
      </w:pPr>
      <w:r w:rsidRPr="00593E7A">
        <w:rPr>
          <w:bCs/>
        </w:rPr>
        <w:t xml:space="preserve"> </w:t>
      </w:r>
      <w:r w:rsidR="0067064F">
        <w:rPr>
          <w:bCs/>
        </w:rPr>
        <w:t xml:space="preserve">Priit Lilleorg - </w:t>
      </w:r>
      <w:r w:rsidRPr="00593E7A">
        <w:rPr>
          <w:bCs/>
        </w:rPr>
        <w:t xml:space="preserve">  Tallinna </w:t>
      </w:r>
      <w:r>
        <w:rPr>
          <w:bCs/>
        </w:rPr>
        <w:t>Ülikooli Haapsalu Kolledz</w:t>
      </w:r>
      <w:r w:rsidR="0067064F">
        <w:rPr>
          <w:bCs/>
        </w:rPr>
        <w:t>i liiklusohutuse õppekava koordinaator</w:t>
      </w:r>
    </w:p>
    <w:p w:rsidR="00D12E57" w:rsidRDefault="00593E7A" w:rsidP="00593E7A">
      <w:pPr>
        <w:numPr>
          <w:ilvl w:val="0"/>
          <w:numId w:val="2"/>
        </w:numPr>
        <w:autoSpaceDE w:val="0"/>
        <w:autoSpaceDN w:val="0"/>
      </w:pPr>
      <w:r>
        <w:t>Määrata komisjoni esimeheks aselinnapea Peeter Vikman</w:t>
      </w:r>
    </w:p>
    <w:p w:rsidR="00C412C1" w:rsidRDefault="00C412C1" w:rsidP="00593E7A">
      <w:pPr>
        <w:numPr>
          <w:ilvl w:val="0"/>
          <w:numId w:val="2"/>
        </w:numPr>
        <w:autoSpaceDE w:val="0"/>
        <w:autoSpaceDN w:val="0"/>
      </w:pPr>
      <w:r>
        <w:t>Tunnistada kehtetuks Haapsalu Linnavalitsuse 06.12.2005 korraldus nr 826, Haapsalu Linnavalitsuse 14.10.2005 korraldus nr 721, Haapsalu Linnavalitsuse  31.10.2007 korraldus nr 803 ja haapsalu Linnavalitsuse 11.11.2009 korraldus nr 653.</w:t>
      </w:r>
    </w:p>
    <w:p w:rsidR="00593E7A" w:rsidRDefault="00593E7A" w:rsidP="0067064F">
      <w:pPr>
        <w:numPr>
          <w:ilvl w:val="0"/>
          <w:numId w:val="2"/>
        </w:numPr>
        <w:autoSpaceDE w:val="0"/>
        <w:autoSpaceDN w:val="0"/>
      </w:pPr>
      <w:r>
        <w:t>Kinnitada Haapsalu linna liikluskomisjoni pöhimäärus (lisa 1)</w:t>
      </w:r>
    </w:p>
    <w:p w:rsidR="0086736B" w:rsidRDefault="005C5205" w:rsidP="005C5205">
      <w:pPr>
        <w:numPr>
          <w:ilvl w:val="0"/>
          <w:numId w:val="2"/>
        </w:numPr>
        <w:autoSpaceDE w:val="0"/>
        <w:autoSpaceDN w:val="0"/>
      </w:pPr>
      <w:r>
        <w:t xml:space="preserve"> </w:t>
      </w:r>
      <w:r w:rsidR="00471986">
        <w:t>Korraldus jõustub teatavakstegemise päevast.</w:t>
      </w:r>
    </w:p>
    <w:p w:rsidR="00471986" w:rsidRDefault="00471986" w:rsidP="005C5205">
      <w:pPr>
        <w:numPr>
          <w:ilvl w:val="0"/>
          <w:numId w:val="2"/>
        </w:numPr>
        <w:autoSpaceDE w:val="0"/>
        <w:autoSpaceDN w:val="0"/>
      </w:pPr>
      <w:r>
        <w:t>Korraldus avalikustada linnavalitsuse kantseleis.</w:t>
      </w:r>
    </w:p>
    <w:p w:rsidR="0086736B" w:rsidRDefault="0086736B" w:rsidP="0086736B"/>
    <w:p w:rsidR="0086736B" w:rsidRDefault="0086736B" w:rsidP="0086736B">
      <w:pPr>
        <w:jc w:val="both"/>
      </w:pPr>
    </w:p>
    <w:p w:rsidR="0086736B" w:rsidRDefault="0086736B" w:rsidP="0086736B">
      <w:pPr>
        <w:jc w:val="both"/>
      </w:pPr>
    </w:p>
    <w:p w:rsidR="0086736B" w:rsidRDefault="0086736B" w:rsidP="0086736B">
      <w:pPr>
        <w:pStyle w:val="Pealkiri3"/>
        <w:jc w:val="both"/>
        <w:rPr>
          <w:color w:val="auto"/>
        </w:rPr>
      </w:pPr>
      <w:smartTag w:uri="urn:schemas-microsoft-com:office:smarttags" w:element="PersonName">
        <w:smartTagPr>
          <w:attr w:name="ProductID" w:val="Urmas Sukles"/>
        </w:smartTagPr>
        <w:r>
          <w:rPr>
            <w:color w:val="auto"/>
          </w:rPr>
          <w:t>Urmas Sukles</w:t>
        </w:r>
      </w:smartTag>
    </w:p>
    <w:p w:rsidR="0086736B" w:rsidRDefault="0086736B" w:rsidP="0086736B">
      <w:pPr>
        <w:jc w:val="both"/>
        <w:rPr>
          <w:b/>
          <w:bCs/>
        </w:rPr>
      </w:pPr>
      <w:r>
        <w:t xml:space="preserve">Linnapea                            </w:t>
      </w:r>
      <w:r>
        <w:tab/>
      </w:r>
      <w:r>
        <w:tab/>
      </w:r>
      <w:r>
        <w:tab/>
      </w:r>
      <w:r>
        <w:tab/>
        <w:t xml:space="preserve">                                 </w:t>
      </w:r>
      <w:r w:rsidR="00FF3094">
        <w:tab/>
      </w:r>
      <w:smartTag w:uri="urn:schemas-microsoft-com:office:smarttags" w:element="metricconverter">
        <w:smartTagPr>
          <w:attr w:name="ProductID" w:val="2010. a"/>
        </w:smartTagPr>
        <w:r>
          <w:rPr>
            <w:b/>
            <w:bCs/>
          </w:rPr>
          <w:t>Erko Kalev</w:t>
        </w:r>
      </w:smartTag>
    </w:p>
    <w:p w:rsidR="0086736B" w:rsidRDefault="0086736B" w:rsidP="0086736B">
      <w:pPr>
        <w:jc w:val="both"/>
      </w:pPr>
      <w:r>
        <w:t xml:space="preserve">                                                      </w:t>
      </w:r>
      <w:r w:rsidR="00FF3094">
        <w:t xml:space="preserve">                            </w:t>
      </w:r>
      <w:r w:rsidR="00FF3094">
        <w:tab/>
      </w:r>
      <w:r w:rsidR="00FF3094">
        <w:tab/>
      </w:r>
      <w:r w:rsidR="00FF3094">
        <w:tab/>
      </w:r>
      <w:r w:rsidR="00FF3094">
        <w:tab/>
      </w:r>
      <w:r>
        <w:t>Linnasekretär</w:t>
      </w:r>
    </w:p>
    <w:p w:rsidR="0086736B" w:rsidRDefault="0086736B" w:rsidP="0086736B">
      <w:pPr>
        <w:jc w:val="both"/>
      </w:pPr>
    </w:p>
    <w:p w:rsidR="00474771" w:rsidRDefault="00474771" w:rsidP="0086736B">
      <w:pPr>
        <w:jc w:val="both"/>
      </w:pPr>
    </w:p>
    <w:p w:rsidR="00474771" w:rsidRDefault="00474771" w:rsidP="0086736B">
      <w:pPr>
        <w:jc w:val="both"/>
      </w:pPr>
      <w:bookmarkStart w:id="0" w:name="_GoBack"/>
      <w:bookmarkEnd w:id="0"/>
    </w:p>
    <w:p w:rsidR="0086736B" w:rsidRDefault="0086736B" w:rsidP="0086736B">
      <w:pPr>
        <w:jc w:val="both"/>
      </w:pPr>
    </w:p>
    <w:p w:rsidR="0086736B" w:rsidRDefault="0086736B" w:rsidP="0086736B">
      <w:pPr>
        <w:jc w:val="both"/>
      </w:pPr>
    </w:p>
    <w:p w:rsidR="00AC062D" w:rsidRDefault="00AC062D" w:rsidP="00AC062D">
      <w:pPr>
        <w:ind w:left="4320" w:firstLine="720"/>
        <w:jc w:val="both"/>
      </w:pPr>
      <w:r>
        <w:lastRenderedPageBreak/>
        <w:t xml:space="preserve">LISA </w:t>
      </w:r>
    </w:p>
    <w:p w:rsidR="00AC062D" w:rsidRDefault="00AC062D" w:rsidP="00AC062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Kinnitatud Haapsalu Linnavalitsuse</w:t>
      </w:r>
      <w:r>
        <w:tab/>
      </w:r>
    </w:p>
    <w:p w:rsidR="00AC062D" w:rsidRDefault="00AC062D" w:rsidP="00AC062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1986">
        <w:t xml:space="preserve">12.04.2013 </w:t>
      </w:r>
      <w:r>
        <w:t xml:space="preserve">korraldusega nr </w:t>
      </w:r>
      <w:r w:rsidR="00A71B71">
        <w:t>236</w:t>
      </w:r>
    </w:p>
    <w:p w:rsidR="00AC062D" w:rsidRDefault="00AC062D" w:rsidP="00AC062D">
      <w:pPr>
        <w:jc w:val="both"/>
      </w:pPr>
    </w:p>
    <w:p w:rsidR="00AC062D" w:rsidRDefault="00AC062D" w:rsidP="00AC062D">
      <w:pPr>
        <w:pStyle w:val="Pealkiri1"/>
        <w:ind w:left="720" w:firstLine="720"/>
        <w:jc w:val="both"/>
      </w:pPr>
      <w:r>
        <w:t>Haapsalu linna liikluskomisjoni põhimäärus</w:t>
      </w:r>
    </w:p>
    <w:p w:rsidR="00AC062D" w:rsidRDefault="00AC062D" w:rsidP="00AC062D">
      <w:pPr>
        <w:jc w:val="both"/>
      </w:pPr>
    </w:p>
    <w:p w:rsidR="00AC062D" w:rsidRDefault="00AC062D" w:rsidP="00AC062D">
      <w:pPr>
        <w:numPr>
          <w:ilvl w:val="0"/>
          <w:numId w:val="1"/>
        </w:numPr>
        <w:jc w:val="both"/>
      </w:pPr>
      <w:r>
        <w:t>Üldsätted</w:t>
      </w:r>
    </w:p>
    <w:p w:rsidR="00AC062D" w:rsidRDefault="00AC062D" w:rsidP="00AC062D">
      <w:pPr>
        <w:numPr>
          <w:ilvl w:val="1"/>
          <w:numId w:val="1"/>
        </w:numPr>
        <w:jc w:val="both"/>
      </w:pPr>
      <w:r>
        <w:t>Käesolev põhimäärus kehtestab Haapsalu linna liikluskomisjoni moodustamise ja töökorra.</w:t>
      </w:r>
    </w:p>
    <w:p w:rsidR="00AC062D" w:rsidRDefault="00AC062D" w:rsidP="00AC062D">
      <w:pPr>
        <w:numPr>
          <w:ilvl w:val="1"/>
          <w:numId w:val="1"/>
        </w:numPr>
        <w:jc w:val="both"/>
      </w:pPr>
      <w:r>
        <w:t>Liiklusküsimuste arutamise komisjon (edaspidi komisjon) juhindub oma tegevuses kohaliku omavalitsuse korralduse seadusest, liiklusseadusest, teeseadusest, EVS 613:2001 Haapsalu põhimäärusest ja teistest normatiivaktidest.</w:t>
      </w:r>
    </w:p>
    <w:p w:rsidR="00AC062D" w:rsidRDefault="00AC062D" w:rsidP="00AC062D">
      <w:pPr>
        <w:numPr>
          <w:ilvl w:val="1"/>
          <w:numId w:val="1"/>
        </w:numPr>
        <w:jc w:val="both"/>
      </w:pPr>
      <w:r>
        <w:t>Komisjoni moodustab ja tema tegevuse lõpetab ning komisjoni koosseisu kinnitab ja teeb selles muudatusi Haapsalu Linnavalitsus oma korraldusega.</w:t>
      </w:r>
    </w:p>
    <w:p w:rsidR="00AC062D" w:rsidRDefault="00AC062D" w:rsidP="00AC062D">
      <w:pPr>
        <w:numPr>
          <w:ilvl w:val="1"/>
          <w:numId w:val="1"/>
        </w:numPr>
        <w:jc w:val="both"/>
      </w:pPr>
      <w:r>
        <w:t>Komisjon moodustatakse määramata ajaks.</w:t>
      </w:r>
    </w:p>
    <w:p w:rsidR="00AC062D" w:rsidRDefault="00AC062D" w:rsidP="00AC062D">
      <w:pPr>
        <w:numPr>
          <w:ilvl w:val="1"/>
          <w:numId w:val="1"/>
        </w:numPr>
        <w:jc w:val="both"/>
      </w:pPr>
      <w:r>
        <w:t>Komisjon töötab põhimääruse alusel, põhimääruse kinnitab, muudab ja tunnistab kehtetuks Haapsalu Linnavalitsus oma korraldusega.</w:t>
      </w:r>
    </w:p>
    <w:p w:rsidR="00AC062D" w:rsidRDefault="00AC062D" w:rsidP="00AC062D">
      <w:pPr>
        <w:numPr>
          <w:ilvl w:val="0"/>
          <w:numId w:val="1"/>
        </w:numPr>
        <w:jc w:val="both"/>
      </w:pPr>
      <w:r>
        <w:t>Komisjoni pädevus</w:t>
      </w:r>
    </w:p>
    <w:p w:rsidR="00AC062D" w:rsidRDefault="00AC062D" w:rsidP="00AC062D">
      <w:pPr>
        <w:numPr>
          <w:ilvl w:val="1"/>
          <w:numId w:val="1"/>
        </w:numPr>
        <w:jc w:val="both"/>
      </w:pPr>
      <w:r>
        <w:t>Komisjoni pädevuses on:</w:t>
      </w:r>
    </w:p>
    <w:p w:rsidR="00AC062D" w:rsidRDefault="00AC062D" w:rsidP="00AC062D">
      <w:pPr>
        <w:numPr>
          <w:ilvl w:val="2"/>
          <w:numId w:val="1"/>
        </w:numPr>
        <w:jc w:val="both"/>
      </w:pPr>
      <w:r>
        <w:t>vajadusel vaadata läbi ja teha otsuseid erinevates linnakeskkonna osakonnale esitatud liikluskorralduse valdkonna problemaatilistes küsimustest;</w:t>
      </w:r>
    </w:p>
    <w:p w:rsidR="00AC062D" w:rsidRDefault="00AC062D" w:rsidP="00AC062D">
      <w:pPr>
        <w:numPr>
          <w:ilvl w:val="2"/>
          <w:numId w:val="1"/>
        </w:numPr>
        <w:jc w:val="both"/>
      </w:pPr>
      <w:r>
        <w:t>teha ettepanekuid liikluskorraldusega seotud probleemide efektiivsemaks lahendamiseks;</w:t>
      </w:r>
    </w:p>
    <w:p w:rsidR="00AC062D" w:rsidRDefault="00AC062D" w:rsidP="00AC062D">
      <w:pPr>
        <w:numPr>
          <w:ilvl w:val="2"/>
          <w:numId w:val="1"/>
        </w:numPr>
        <w:jc w:val="both"/>
      </w:pPr>
      <w:r>
        <w:t>tellida eksperthinnanguid liikluskorraldusega seotud küsimustes.</w:t>
      </w:r>
    </w:p>
    <w:p w:rsidR="00AC062D" w:rsidRDefault="00AC062D" w:rsidP="00AC062D">
      <w:pPr>
        <w:numPr>
          <w:ilvl w:val="0"/>
          <w:numId w:val="1"/>
        </w:numPr>
        <w:jc w:val="both"/>
      </w:pPr>
      <w:r>
        <w:t>Komisjoni koosseis</w:t>
      </w:r>
    </w:p>
    <w:p w:rsidR="00AC062D" w:rsidRDefault="00AC062D" w:rsidP="00AC062D">
      <w:pPr>
        <w:numPr>
          <w:ilvl w:val="1"/>
          <w:numId w:val="1"/>
        </w:numPr>
        <w:jc w:val="both"/>
      </w:pPr>
      <w:r>
        <w:t xml:space="preserve">Komisjonil on </w:t>
      </w:r>
      <w:r w:rsidR="00471986">
        <w:t>7</w:t>
      </w:r>
      <w:r>
        <w:t xml:space="preserve"> põhiliiget.</w:t>
      </w:r>
    </w:p>
    <w:p w:rsidR="00AC062D" w:rsidRDefault="00AC062D" w:rsidP="00AC062D">
      <w:pPr>
        <w:numPr>
          <w:ilvl w:val="1"/>
          <w:numId w:val="1"/>
        </w:numPr>
        <w:jc w:val="both"/>
      </w:pPr>
      <w:r>
        <w:t>Komisjoni liikmed kinnitab Haapsalu Linnavalitsus.</w:t>
      </w:r>
    </w:p>
    <w:p w:rsidR="00AC062D" w:rsidRDefault="00AC062D" w:rsidP="00AC062D">
      <w:pPr>
        <w:numPr>
          <w:ilvl w:val="1"/>
          <w:numId w:val="1"/>
        </w:numPr>
        <w:jc w:val="both"/>
      </w:pPr>
      <w:r>
        <w:t>Komisjoni liikmete hulgast nimetab Haapsalu Linnavalitsus komisjoni esimehe.</w:t>
      </w:r>
    </w:p>
    <w:p w:rsidR="00AC062D" w:rsidRDefault="00AC062D" w:rsidP="00AC062D">
      <w:pPr>
        <w:numPr>
          <w:ilvl w:val="1"/>
          <w:numId w:val="1"/>
        </w:numPr>
        <w:jc w:val="both"/>
      </w:pPr>
      <w:r>
        <w:t>Komisjoni otsused võetakse vastu häälteenamusega, igal liikmel on üks hääl.</w:t>
      </w:r>
    </w:p>
    <w:p w:rsidR="00AC062D" w:rsidRDefault="00AC062D" w:rsidP="00AC062D">
      <w:pPr>
        <w:numPr>
          <w:ilvl w:val="1"/>
          <w:numId w:val="1"/>
        </w:numPr>
        <w:jc w:val="both"/>
      </w:pPr>
      <w:r>
        <w:t>Komisjoni esimehel on õigus komisjoni töösse kaasata ka teisi isikuid, kellel on asjade arutamisel komisjonis sõnaõigus, hääleõigust neil ei ole.</w:t>
      </w:r>
    </w:p>
    <w:p w:rsidR="00AC062D" w:rsidRDefault="00AC062D" w:rsidP="00AC062D">
      <w:pPr>
        <w:numPr>
          <w:ilvl w:val="0"/>
          <w:numId w:val="1"/>
        </w:numPr>
        <w:jc w:val="both"/>
      </w:pPr>
      <w:r>
        <w:t>Komisjoni töökord</w:t>
      </w:r>
    </w:p>
    <w:p w:rsidR="00AC062D" w:rsidRDefault="00AC062D" w:rsidP="00AC062D">
      <w:pPr>
        <w:numPr>
          <w:ilvl w:val="1"/>
          <w:numId w:val="1"/>
        </w:numPr>
        <w:jc w:val="both"/>
      </w:pPr>
      <w:r>
        <w:t>Komisjoni töövormiks on koosolek, mis toimub vastavalt vajadusele, kuid mitte harvemini kui üks kord kvartalis.</w:t>
      </w:r>
    </w:p>
    <w:p w:rsidR="00AC062D" w:rsidRDefault="00AC062D" w:rsidP="00AC062D">
      <w:pPr>
        <w:numPr>
          <w:ilvl w:val="1"/>
          <w:numId w:val="1"/>
        </w:numPr>
        <w:jc w:val="both"/>
      </w:pPr>
      <w:r>
        <w:t>Komisjoni kutsub kokku komisjoni esimees viis päeva enne koosoleku toimumist telefoni teel.</w:t>
      </w:r>
    </w:p>
    <w:p w:rsidR="00AC062D" w:rsidRDefault="00AC062D" w:rsidP="00AC062D">
      <w:pPr>
        <w:numPr>
          <w:ilvl w:val="1"/>
          <w:numId w:val="1"/>
        </w:numPr>
        <w:jc w:val="both"/>
      </w:pPr>
      <w:r>
        <w:t>Komisjoni esimees informeerib komisjoni liikmeid suuliselt koosoleku toimumise ajast, kohast ja päevakorrast.</w:t>
      </w:r>
    </w:p>
    <w:p w:rsidR="00AC062D" w:rsidRDefault="00AC062D" w:rsidP="00AC062D">
      <w:pPr>
        <w:numPr>
          <w:ilvl w:val="1"/>
          <w:numId w:val="1"/>
        </w:numPr>
        <w:jc w:val="both"/>
      </w:pPr>
      <w:r>
        <w:t>Komisjon on otsustusvõimeline, kui koosolekust võtab osa vähemalt 4 komisjoni liiget. Komisjoni otsused võetakse vastu poolt häälte enamusega. Kui hääled jagunevad võrdselt, siis otsustavaks hääleks on komisjoni esimehe hääl.</w:t>
      </w:r>
    </w:p>
    <w:p w:rsidR="00AC062D" w:rsidRDefault="00AC062D" w:rsidP="00AC062D">
      <w:pPr>
        <w:numPr>
          <w:ilvl w:val="1"/>
          <w:numId w:val="1"/>
        </w:numPr>
        <w:jc w:val="both"/>
      </w:pPr>
      <w:r>
        <w:t>Komisjon nimetab oma liikmete hulgast protokollija.</w:t>
      </w:r>
    </w:p>
    <w:p w:rsidR="00AC062D" w:rsidRDefault="00AC062D" w:rsidP="00AC062D">
      <w:pPr>
        <w:numPr>
          <w:ilvl w:val="1"/>
          <w:numId w:val="1"/>
        </w:numPr>
        <w:jc w:val="both"/>
      </w:pPr>
      <w:r>
        <w:t>Komisjoni koosolekut juhatab komisjoni esimees.</w:t>
      </w:r>
    </w:p>
    <w:p w:rsidR="00AC062D" w:rsidRDefault="00AC062D" w:rsidP="00AC062D">
      <w:pPr>
        <w:numPr>
          <w:ilvl w:val="1"/>
          <w:numId w:val="1"/>
        </w:numPr>
        <w:jc w:val="both"/>
      </w:pPr>
      <w:r>
        <w:t>Komisjoni koosoleku kohta koostatakse protokoll kolme tööpäeva jooksul koosoleku toimumisest arvates ning protokollile kirjutavad alla komisjoni esimees ja protokollija.</w:t>
      </w:r>
    </w:p>
    <w:p w:rsidR="00AC062D" w:rsidRDefault="00AC062D" w:rsidP="00AC062D">
      <w:pPr>
        <w:numPr>
          <w:ilvl w:val="1"/>
          <w:numId w:val="1"/>
        </w:numPr>
        <w:jc w:val="both"/>
      </w:pPr>
      <w:r>
        <w:t>Komisjoni otsused, mis vajavad kinnitamist linnavalitsuse istungil, esitatakse kinnitamiseks kahe nädala jooksul peale otsuse tegemist.</w:t>
      </w:r>
    </w:p>
    <w:p w:rsidR="00AC062D" w:rsidRDefault="00AC062D" w:rsidP="00AC062D">
      <w:pPr>
        <w:numPr>
          <w:ilvl w:val="1"/>
          <w:numId w:val="1"/>
        </w:numPr>
        <w:jc w:val="both"/>
      </w:pPr>
      <w:r>
        <w:t>Liikluskorralduse küsimuste arutamisel valmistavad alusmaterjalid ette linnakeskkonna osakonna töötajad.</w:t>
      </w:r>
    </w:p>
    <w:p w:rsidR="00AC062D" w:rsidRDefault="00AC062D" w:rsidP="00AC062D">
      <w:pPr>
        <w:numPr>
          <w:ilvl w:val="0"/>
          <w:numId w:val="1"/>
        </w:numPr>
        <w:jc w:val="both"/>
      </w:pPr>
      <w:r>
        <w:t>Asjaajamine</w:t>
      </w:r>
    </w:p>
    <w:p w:rsidR="00AC062D" w:rsidRDefault="00AC062D" w:rsidP="00AC062D">
      <w:pPr>
        <w:numPr>
          <w:ilvl w:val="1"/>
          <w:numId w:val="1"/>
        </w:numPr>
        <w:jc w:val="both"/>
      </w:pPr>
      <w:r>
        <w:t>Komisjoni asjaajamise keel on eesti keel.</w:t>
      </w:r>
    </w:p>
    <w:p w:rsidR="00AC062D" w:rsidRDefault="00AC062D" w:rsidP="00AC062D">
      <w:pPr>
        <w:numPr>
          <w:ilvl w:val="1"/>
          <w:numId w:val="1"/>
        </w:numPr>
        <w:jc w:val="both"/>
      </w:pPr>
      <w:r>
        <w:t>Komisjoni töödokumente hoitakse Haapsalu Linnavalitsuse linnakeskkonna osakonnas</w:t>
      </w:r>
    </w:p>
    <w:sectPr w:rsidR="00AC062D" w:rsidSect="00461692">
      <w:pgSz w:w="11906" w:h="16838"/>
      <w:pgMar w:top="1417" w:right="851" w:bottom="993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9353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83856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C062D"/>
    <w:rsid w:val="00055024"/>
    <w:rsid w:val="00344309"/>
    <w:rsid w:val="003E0144"/>
    <w:rsid w:val="00461692"/>
    <w:rsid w:val="00471986"/>
    <w:rsid w:val="00474771"/>
    <w:rsid w:val="005740BA"/>
    <w:rsid w:val="00593E7A"/>
    <w:rsid w:val="005C5205"/>
    <w:rsid w:val="00611045"/>
    <w:rsid w:val="0067064F"/>
    <w:rsid w:val="0086736B"/>
    <w:rsid w:val="00A04029"/>
    <w:rsid w:val="00A71B71"/>
    <w:rsid w:val="00A85D16"/>
    <w:rsid w:val="00AC062D"/>
    <w:rsid w:val="00AD1B1C"/>
    <w:rsid w:val="00C412C1"/>
    <w:rsid w:val="00CB50B2"/>
    <w:rsid w:val="00D12E57"/>
    <w:rsid w:val="00E60941"/>
    <w:rsid w:val="00EB5974"/>
    <w:rsid w:val="00FF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C062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t-EE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AC062D"/>
    <w:pPr>
      <w:keepNext/>
      <w:outlineLvl w:val="0"/>
    </w:pPr>
    <w:rPr>
      <w:b/>
      <w:bCs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8673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AC062D"/>
    <w:rPr>
      <w:rFonts w:ascii="Times New Roman" w:eastAsiaTheme="minorEastAsia" w:hAnsi="Times New Roman" w:cs="Times New Roman"/>
      <w:b/>
      <w:bCs/>
      <w:sz w:val="24"/>
      <w:szCs w:val="24"/>
      <w:lang w:val="et-EE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8673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t-EE"/>
    </w:rPr>
  </w:style>
  <w:style w:type="character" w:styleId="Hperlink">
    <w:name w:val="Hyperlink"/>
    <w:basedOn w:val="Liguvaikefont"/>
    <w:uiPriority w:val="99"/>
    <w:unhideWhenUsed/>
    <w:rsid w:val="004719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vilta</dc:creator>
  <cp:keywords/>
  <dc:description/>
  <cp:lastModifiedBy>Einar Luik</cp:lastModifiedBy>
  <cp:revision>6</cp:revision>
  <dcterms:created xsi:type="dcterms:W3CDTF">2013-04-11T06:50:00Z</dcterms:created>
  <dcterms:modified xsi:type="dcterms:W3CDTF">2013-04-12T11:43:00Z</dcterms:modified>
</cp:coreProperties>
</file>