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56" w:rsidRPr="00437D32" w:rsidRDefault="00771856" w:rsidP="00771856">
      <w:pPr>
        <w:pStyle w:val="Alapealkiri"/>
      </w:pPr>
    </w:p>
    <w:p w:rsidR="00771856" w:rsidRPr="00437D32" w:rsidRDefault="00771856" w:rsidP="00771856">
      <w:pPr>
        <w:pStyle w:val="Alapealkiri"/>
      </w:pPr>
    </w:p>
    <w:p w:rsidR="00771856" w:rsidRPr="00437D32" w:rsidRDefault="00771856" w:rsidP="00771856">
      <w:pPr>
        <w:pStyle w:val="Alapealkiri"/>
      </w:pPr>
    </w:p>
    <w:p w:rsidR="00771856" w:rsidRPr="00437D32" w:rsidRDefault="00771856" w:rsidP="00771856">
      <w:pPr>
        <w:pStyle w:val="Alapealkiri"/>
      </w:pPr>
      <w:r w:rsidRPr="00437D32">
        <w:t>SEITSMENDA KOOSSEISU</w:t>
      </w:r>
    </w:p>
    <w:p w:rsidR="00771856" w:rsidRPr="00437D32" w:rsidRDefault="00771856" w:rsidP="00771856">
      <w:pPr>
        <w:tabs>
          <w:tab w:val="left" w:pos="5245"/>
        </w:tabs>
        <w:autoSpaceDE w:val="0"/>
        <w:autoSpaceDN w:val="0"/>
        <w:jc w:val="center"/>
        <w:rPr>
          <w:b/>
          <w:bCs/>
          <w:sz w:val="28"/>
          <w:szCs w:val="28"/>
        </w:rPr>
      </w:pPr>
    </w:p>
    <w:p w:rsidR="00771856" w:rsidRPr="00437D32" w:rsidRDefault="00771856" w:rsidP="00771856">
      <w:pPr>
        <w:tabs>
          <w:tab w:val="left" w:pos="5245"/>
        </w:tabs>
        <w:autoSpaceDE w:val="0"/>
        <w:autoSpaceDN w:val="0"/>
        <w:jc w:val="center"/>
        <w:rPr>
          <w:b/>
          <w:bCs/>
          <w:sz w:val="28"/>
          <w:szCs w:val="28"/>
        </w:rPr>
      </w:pPr>
      <w:r w:rsidRPr="00437D32">
        <w:rPr>
          <w:b/>
          <w:bCs/>
          <w:sz w:val="28"/>
          <w:szCs w:val="28"/>
        </w:rPr>
        <w:t>MÄÄRUS</w:t>
      </w:r>
    </w:p>
    <w:p w:rsidR="00771856" w:rsidRPr="00437D32" w:rsidRDefault="00771856" w:rsidP="00771856">
      <w:pPr>
        <w:jc w:val="both"/>
        <w:rPr>
          <w:sz w:val="28"/>
          <w:szCs w:val="28"/>
        </w:rPr>
      </w:pPr>
    </w:p>
    <w:p w:rsidR="00771856" w:rsidRPr="00E83485" w:rsidRDefault="00E83485" w:rsidP="00771856">
      <w:pPr>
        <w:pStyle w:val="Pealkiri3"/>
        <w:tabs>
          <w:tab w:val="left" w:pos="5040"/>
        </w:tabs>
        <w:jc w:val="both"/>
      </w:pPr>
      <w:r>
        <w:rPr>
          <w:b w:val="0"/>
          <w:bCs w:val="0"/>
        </w:rPr>
        <w:t>Haapsalu</w:t>
      </w:r>
      <w:r w:rsidR="009D1BE8">
        <w:rPr>
          <w:b w:val="0"/>
          <w:bCs w:val="0"/>
        </w:rPr>
        <w:t>,</w:t>
      </w:r>
      <w:r w:rsidR="00771856" w:rsidRPr="00E83485">
        <w:rPr>
          <w:b w:val="0"/>
          <w:bCs w:val="0"/>
        </w:rPr>
        <w:tab/>
      </w:r>
      <w:r w:rsidR="00771856" w:rsidRPr="00E83485">
        <w:tab/>
      </w:r>
      <w:r w:rsidR="00771856" w:rsidRPr="00E83485">
        <w:tab/>
      </w:r>
      <w:r w:rsidRPr="00E83485">
        <w:rPr>
          <w:b w:val="0"/>
        </w:rPr>
        <w:t>31</w:t>
      </w:r>
      <w:r w:rsidR="00771856" w:rsidRPr="00E83485">
        <w:rPr>
          <w:b w:val="0"/>
        </w:rPr>
        <w:t xml:space="preserve">. </w:t>
      </w:r>
      <w:r w:rsidR="000420DC" w:rsidRPr="00E83485">
        <w:rPr>
          <w:b w:val="0"/>
        </w:rPr>
        <w:t xml:space="preserve">jaanuar </w:t>
      </w:r>
      <w:r w:rsidR="00771856" w:rsidRPr="00E83485">
        <w:rPr>
          <w:b w:val="0"/>
        </w:rPr>
        <w:t>201</w:t>
      </w:r>
      <w:r w:rsidR="00510711" w:rsidRPr="00E83485">
        <w:rPr>
          <w:b w:val="0"/>
        </w:rPr>
        <w:t>4</w:t>
      </w:r>
      <w:r w:rsidR="00771856" w:rsidRPr="00E83485">
        <w:rPr>
          <w:b w:val="0"/>
        </w:rPr>
        <w:t xml:space="preserve"> nr </w:t>
      </w:r>
    </w:p>
    <w:p w:rsidR="00771856" w:rsidRPr="00E83485" w:rsidRDefault="009D1BE8" w:rsidP="00771856">
      <w:pPr>
        <w:jc w:val="both"/>
      </w:pPr>
      <w:r>
        <w:tab/>
      </w:r>
      <w:r>
        <w:tab/>
      </w:r>
      <w:r>
        <w:tab/>
      </w:r>
      <w:r>
        <w:tab/>
      </w:r>
      <w:r>
        <w:tab/>
      </w:r>
      <w:r>
        <w:tab/>
      </w:r>
      <w:r>
        <w:tab/>
      </w:r>
      <w:r>
        <w:tab/>
      </w:r>
      <w:r>
        <w:tab/>
        <w:t>Eelnõu</w:t>
      </w:r>
    </w:p>
    <w:p w:rsidR="00771856" w:rsidRPr="00437D32" w:rsidRDefault="00771856" w:rsidP="00771856">
      <w:pPr>
        <w:jc w:val="both"/>
        <w:rPr>
          <w:sz w:val="28"/>
          <w:szCs w:val="28"/>
        </w:rPr>
      </w:pPr>
    </w:p>
    <w:p w:rsidR="00771856" w:rsidRDefault="00771856" w:rsidP="00771856">
      <w:pPr>
        <w:jc w:val="both"/>
        <w:rPr>
          <w:sz w:val="28"/>
          <w:szCs w:val="28"/>
        </w:rPr>
      </w:pPr>
    </w:p>
    <w:p w:rsidR="009D1BE8" w:rsidRPr="00437D32" w:rsidRDefault="009D1BE8" w:rsidP="00771856">
      <w:pPr>
        <w:jc w:val="both"/>
        <w:rPr>
          <w:sz w:val="28"/>
          <w:szCs w:val="28"/>
        </w:rPr>
      </w:pPr>
    </w:p>
    <w:p w:rsidR="00532F56" w:rsidRDefault="00771856" w:rsidP="00771856">
      <w:pPr>
        <w:pStyle w:val="Kehatekst"/>
      </w:pPr>
      <w:r w:rsidRPr="00E83485">
        <w:t xml:space="preserve">Haapsalu munitsipaalharidusasutuste </w:t>
      </w:r>
    </w:p>
    <w:p w:rsidR="00771856" w:rsidRPr="00E83485" w:rsidRDefault="00771856" w:rsidP="00771856">
      <w:pPr>
        <w:pStyle w:val="Kehatekst"/>
      </w:pPr>
      <w:bookmarkStart w:id="0" w:name="_GoBack"/>
      <w:bookmarkEnd w:id="0"/>
      <w:r w:rsidRPr="00E83485">
        <w:t>personali palgakorraldus</w:t>
      </w:r>
    </w:p>
    <w:p w:rsidR="00771856" w:rsidRPr="00E83485" w:rsidRDefault="00771856" w:rsidP="00771856">
      <w:pPr>
        <w:jc w:val="both"/>
      </w:pPr>
    </w:p>
    <w:p w:rsidR="00771856" w:rsidRPr="00E83485" w:rsidRDefault="00771856" w:rsidP="00771856">
      <w:pPr>
        <w:jc w:val="both"/>
      </w:pPr>
    </w:p>
    <w:p w:rsidR="00771856" w:rsidRPr="00E83485" w:rsidRDefault="00E83485" w:rsidP="00771856">
      <w:pPr>
        <w:jc w:val="both"/>
        <w:rPr>
          <w:color w:val="000000"/>
        </w:rPr>
      </w:pPr>
      <w:r>
        <w:t xml:space="preserve">Määrus kehtestatakse </w:t>
      </w:r>
      <w:r w:rsidR="00771856" w:rsidRPr="00E83485">
        <w:t>põhikooli- ja gümnaasiumiseaduse § 74 lg 2 ja § 76, koolieelse lasteasutuse seadus</w:t>
      </w:r>
      <w:r w:rsidR="008E3D37" w:rsidRPr="00E83485">
        <w:t>e</w:t>
      </w:r>
      <w:r w:rsidR="00771856" w:rsidRPr="00E83485">
        <w:t xml:space="preserve"> § 27 lg 5, huvikooli seadus</w:t>
      </w:r>
      <w:r w:rsidR="008E3D37" w:rsidRPr="00E83485">
        <w:t>e</w:t>
      </w:r>
      <w:r w:rsidR="00771856" w:rsidRPr="00E83485">
        <w:t xml:space="preserve"> § 21 lg 3, kohaliku omavalitsuse korralduse seaduse § 22 lg 1 p 37 ja Haapsalu põhimääruse § 12 lg 1 p 43.</w:t>
      </w:r>
    </w:p>
    <w:p w:rsidR="00771856" w:rsidRPr="00E83485" w:rsidRDefault="00771856" w:rsidP="00771856">
      <w:pPr>
        <w:jc w:val="both"/>
      </w:pPr>
    </w:p>
    <w:p w:rsidR="00771856" w:rsidRPr="00E83485" w:rsidRDefault="00771856" w:rsidP="00771856">
      <w:pPr>
        <w:pStyle w:val="Kehatekst"/>
        <w:rPr>
          <w:b/>
          <w:bCs/>
        </w:rPr>
      </w:pPr>
      <w:r w:rsidRPr="00E83485">
        <w:rPr>
          <w:b/>
          <w:bCs/>
        </w:rPr>
        <w:t>§ 1. Reguleerimisala</w:t>
      </w:r>
    </w:p>
    <w:p w:rsidR="00771856" w:rsidRPr="00E83485" w:rsidRDefault="00771856" w:rsidP="00771856">
      <w:pPr>
        <w:pStyle w:val="Kehatekst"/>
        <w:ind w:left="450"/>
      </w:pPr>
      <w:r w:rsidRPr="00E83485">
        <w:t>Määrusega kehtestatakse Haapsalu linna munitsipaalharidusasutuste töötajate ametikohtade palgaastmed ja vastavad palgamäärad (lisa 1) ning töötasustamise üldised alused.</w:t>
      </w:r>
    </w:p>
    <w:p w:rsidR="00771856" w:rsidRPr="00E83485" w:rsidRDefault="00771856" w:rsidP="00771856">
      <w:pPr>
        <w:pStyle w:val="Kehatekst"/>
      </w:pPr>
    </w:p>
    <w:p w:rsidR="00771856" w:rsidRPr="00E83485" w:rsidRDefault="00771856" w:rsidP="00771856">
      <w:pPr>
        <w:pStyle w:val="Pis"/>
        <w:tabs>
          <w:tab w:val="left" w:pos="708"/>
        </w:tabs>
        <w:jc w:val="both"/>
        <w:rPr>
          <w:b/>
          <w:bCs/>
        </w:rPr>
      </w:pPr>
      <w:r w:rsidRPr="00E83485">
        <w:rPr>
          <w:b/>
          <w:bCs/>
        </w:rPr>
        <w:t>§ 2. Haridusasutuste personali koosseis</w:t>
      </w:r>
    </w:p>
    <w:p w:rsidR="00771856" w:rsidRPr="00E83485" w:rsidRDefault="00771856" w:rsidP="00771856">
      <w:pPr>
        <w:pStyle w:val="Pis"/>
        <w:tabs>
          <w:tab w:val="left" w:pos="708"/>
        </w:tabs>
        <w:ind w:left="426"/>
        <w:jc w:val="both"/>
      </w:pPr>
      <w:r w:rsidRPr="00E83485">
        <w:t xml:space="preserve">Haridusasutuse personali koosseisu kinnitab haridusasutuse juht kooskõlastatult Haapsalu Linnavalitsusega </w:t>
      </w:r>
      <w:r w:rsidRPr="002F20C4">
        <w:t>igal aastal hiljemalt 01. maiks.</w:t>
      </w:r>
    </w:p>
    <w:p w:rsidR="00771856" w:rsidRPr="00E83485" w:rsidRDefault="00771856" w:rsidP="00771856">
      <w:pPr>
        <w:pStyle w:val="Pis"/>
        <w:tabs>
          <w:tab w:val="left" w:pos="708"/>
        </w:tabs>
        <w:jc w:val="both"/>
      </w:pPr>
    </w:p>
    <w:p w:rsidR="00771856" w:rsidRPr="00E83485" w:rsidRDefault="00771856" w:rsidP="00771856">
      <w:pPr>
        <w:pStyle w:val="Pis"/>
        <w:tabs>
          <w:tab w:val="left" w:pos="708"/>
        </w:tabs>
        <w:jc w:val="both"/>
        <w:rPr>
          <w:b/>
          <w:bCs/>
        </w:rPr>
      </w:pPr>
      <w:r w:rsidRPr="00E83485">
        <w:rPr>
          <w:b/>
          <w:bCs/>
        </w:rPr>
        <w:t>§ 3. Haridusasutuste personali palgaastmed</w:t>
      </w:r>
    </w:p>
    <w:p w:rsidR="00771856" w:rsidRPr="00E83485" w:rsidRDefault="00771856" w:rsidP="00771856">
      <w:pPr>
        <w:pStyle w:val="Kehatekst"/>
        <w:numPr>
          <w:ilvl w:val="0"/>
          <w:numId w:val="1"/>
        </w:numPr>
        <w:autoSpaceDE w:val="0"/>
        <w:autoSpaceDN w:val="0"/>
      </w:pPr>
      <w:r w:rsidRPr="00E83485">
        <w:t>Haridusasutuse juhi palgaaste vastavalt asutusele on vähemalt järgmine:</w:t>
      </w:r>
    </w:p>
    <w:p w:rsidR="00771856" w:rsidRPr="00E83485" w:rsidRDefault="00771856" w:rsidP="00771856">
      <w:pPr>
        <w:pStyle w:val="Kehatekst"/>
        <w:autoSpaceDE w:val="0"/>
        <w:autoSpaceDN w:val="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1243"/>
      </w:tblGrid>
      <w:tr w:rsidR="00771856" w:rsidRPr="00E83485" w:rsidTr="0093339A">
        <w:tc>
          <w:tcPr>
            <w:tcW w:w="4896" w:type="dxa"/>
            <w:tcBorders>
              <w:top w:val="single" w:sz="4" w:space="0" w:color="auto"/>
              <w:left w:val="single" w:sz="4" w:space="0" w:color="auto"/>
              <w:bottom w:val="single" w:sz="4" w:space="0" w:color="auto"/>
              <w:right w:val="single" w:sz="4" w:space="0" w:color="auto"/>
            </w:tcBorders>
          </w:tcPr>
          <w:p w:rsidR="00771856" w:rsidRPr="00E83485" w:rsidRDefault="005767EC" w:rsidP="005767EC">
            <w:pPr>
              <w:pStyle w:val="Kehatekst"/>
              <w:autoSpaceDE w:val="0"/>
              <w:autoSpaceDN w:val="0"/>
            </w:pPr>
            <w:r w:rsidRPr="00E83485">
              <w:t xml:space="preserve">Haapsalu Kunstikoolis, Läänemaa Spordikoolis, Haapsalu Noorte Huvikeskuses </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5767EC" w:rsidP="005767EC">
            <w:pPr>
              <w:pStyle w:val="Kehatekst"/>
              <w:autoSpaceDE w:val="0"/>
              <w:autoSpaceDN w:val="0"/>
            </w:pPr>
            <w:r w:rsidRPr="00E83485">
              <w:t>18</w:t>
            </w:r>
            <w:r w:rsidR="00771856" w:rsidRPr="00E83485">
              <w:t xml:space="preserve"> </w:t>
            </w:r>
          </w:p>
        </w:tc>
      </w:tr>
      <w:tr w:rsidR="00771856" w:rsidRPr="00E83485" w:rsidTr="0093339A">
        <w:tc>
          <w:tcPr>
            <w:tcW w:w="4896" w:type="dxa"/>
            <w:tcBorders>
              <w:top w:val="single" w:sz="4" w:space="0" w:color="auto"/>
              <w:left w:val="single" w:sz="4" w:space="0" w:color="auto"/>
              <w:bottom w:val="single" w:sz="4" w:space="0" w:color="auto"/>
              <w:right w:val="single" w:sz="4" w:space="0" w:color="auto"/>
            </w:tcBorders>
            <w:hideMark/>
          </w:tcPr>
          <w:p w:rsidR="00771856" w:rsidRPr="00E83485" w:rsidRDefault="005767EC" w:rsidP="005767EC">
            <w:pPr>
              <w:pStyle w:val="Kehatekst"/>
              <w:autoSpaceDE w:val="0"/>
              <w:autoSpaceDN w:val="0"/>
            </w:pPr>
            <w:r w:rsidRPr="00E83485">
              <w:t xml:space="preserve">Haapsalu koolieelsetes lasteasutustes </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944004" w:rsidP="00944004">
            <w:pPr>
              <w:pStyle w:val="Kehatekst"/>
              <w:autoSpaceDE w:val="0"/>
              <w:autoSpaceDN w:val="0"/>
            </w:pPr>
            <w:r w:rsidRPr="00E83485">
              <w:t>19</w:t>
            </w:r>
          </w:p>
        </w:tc>
      </w:tr>
      <w:tr w:rsidR="00771856" w:rsidRPr="00E83485" w:rsidTr="0093339A">
        <w:tc>
          <w:tcPr>
            <w:tcW w:w="4896" w:type="dxa"/>
            <w:tcBorders>
              <w:top w:val="single" w:sz="4" w:space="0" w:color="auto"/>
              <w:left w:val="single" w:sz="4" w:space="0" w:color="auto"/>
              <w:bottom w:val="single" w:sz="4" w:space="0" w:color="auto"/>
              <w:right w:val="single" w:sz="4" w:space="0" w:color="auto"/>
            </w:tcBorders>
            <w:hideMark/>
          </w:tcPr>
          <w:p w:rsidR="00771856" w:rsidRPr="00E83485" w:rsidRDefault="00944004" w:rsidP="00944004">
            <w:pPr>
              <w:pStyle w:val="Kehatekst"/>
              <w:autoSpaceDE w:val="0"/>
              <w:autoSpaceDN w:val="0"/>
            </w:pPr>
            <w:r w:rsidRPr="00E83485">
              <w:t xml:space="preserve">Haapsalu Muusikakoolis </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944004" w:rsidP="00226C26">
            <w:pPr>
              <w:pStyle w:val="Kehatekst"/>
              <w:autoSpaceDE w:val="0"/>
              <w:autoSpaceDN w:val="0"/>
            </w:pPr>
            <w:r w:rsidRPr="00E83485">
              <w:t>20</w:t>
            </w:r>
          </w:p>
        </w:tc>
      </w:tr>
      <w:tr w:rsidR="00771856" w:rsidRPr="00E83485" w:rsidTr="0093339A">
        <w:tc>
          <w:tcPr>
            <w:tcW w:w="4896" w:type="dxa"/>
            <w:tcBorders>
              <w:top w:val="single" w:sz="4" w:space="0" w:color="auto"/>
              <w:left w:val="single" w:sz="4" w:space="0" w:color="auto"/>
              <w:bottom w:val="single" w:sz="4" w:space="0" w:color="auto"/>
              <w:right w:val="single" w:sz="4" w:space="0" w:color="auto"/>
            </w:tcBorders>
            <w:hideMark/>
          </w:tcPr>
          <w:p w:rsidR="00771856" w:rsidRPr="00E83485" w:rsidRDefault="00944004" w:rsidP="00CD6DEE">
            <w:pPr>
              <w:pStyle w:val="Kehatekst"/>
              <w:autoSpaceDE w:val="0"/>
              <w:autoSpaceDN w:val="0"/>
            </w:pPr>
            <w:r w:rsidRPr="00E83485">
              <w:t>Haapsalu Täiskasvanute Gümnaasiumis</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944004" w:rsidP="00226C26">
            <w:pPr>
              <w:pStyle w:val="Kehatekst"/>
              <w:autoSpaceDE w:val="0"/>
              <w:autoSpaceDN w:val="0"/>
            </w:pPr>
            <w:r w:rsidRPr="00E83485">
              <w:t>23</w:t>
            </w:r>
          </w:p>
        </w:tc>
      </w:tr>
      <w:tr w:rsidR="00771856" w:rsidRPr="00E83485" w:rsidTr="0093339A">
        <w:tc>
          <w:tcPr>
            <w:tcW w:w="4896" w:type="dxa"/>
            <w:tcBorders>
              <w:top w:val="single" w:sz="4" w:space="0" w:color="auto"/>
              <w:left w:val="single" w:sz="4" w:space="0" w:color="auto"/>
              <w:bottom w:val="single" w:sz="4" w:space="0" w:color="auto"/>
              <w:right w:val="single" w:sz="4" w:space="0" w:color="auto"/>
            </w:tcBorders>
            <w:hideMark/>
          </w:tcPr>
          <w:p w:rsidR="00771856" w:rsidRPr="00E83485" w:rsidRDefault="005767EC" w:rsidP="00CD6DEE">
            <w:pPr>
              <w:pStyle w:val="Kehatekst"/>
              <w:autoSpaceDE w:val="0"/>
              <w:autoSpaceDN w:val="0"/>
            </w:pPr>
            <w:r w:rsidRPr="00E83485">
              <w:t>Haapsalu Linna Algkoolis, Haapsalu Nikolai Koolis</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944004" w:rsidP="00226C26">
            <w:pPr>
              <w:pStyle w:val="Kehatekst"/>
              <w:autoSpaceDE w:val="0"/>
              <w:autoSpaceDN w:val="0"/>
            </w:pPr>
            <w:r w:rsidRPr="00E83485">
              <w:t>24</w:t>
            </w:r>
          </w:p>
        </w:tc>
      </w:tr>
      <w:tr w:rsidR="00771856" w:rsidRPr="00E83485" w:rsidTr="0093339A">
        <w:tc>
          <w:tcPr>
            <w:tcW w:w="4896" w:type="dxa"/>
            <w:tcBorders>
              <w:top w:val="single" w:sz="4" w:space="0" w:color="auto"/>
              <w:left w:val="single" w:sz="4" w:space="0" w:color="auto"/>
              <w:bottom w:val="single" w:sz="4" w:space="0" w:color="auto"/>
              <w:right w:val="single" w:sz="4" w:space="0" w:color="auto"/>
            </w:tcBorders>
            <w:hideMark/>
          </w:tcPr>
          <w:p w:rsidR="00771856" w:rsidRPr="00E83485" w:rsidRDefault="005767EC" w:rsidP="00CD6DEE">
            <w:pPr>
              <w:pStyle w:val="Kehatekst"/>
              <w:autoSpaceDE w:val="0"/>
              <w:autoSpaceDN w:val="0"/>
            </w:pPr>
            <w:r w:rsidRPr="00E83485">
              <w:t>Haapsalu Põhikoolis</w:t>
            </w:r>
          </w:p>
        </w:tc>
        <w:tc>
          <w:tcPr>
            <w:tcW w:w="1243" w:type="dxa"/>
            <w:tcBorders>
              <w:top w:val="single" w:sz="4" w:space="0" w:color="auto"/>
              <w:left w:val="single" w:sz="4" w:space="0" w:color="auto"/>
              <w:bottom w:val="single" w:sz="4" w:space="0" w:color="auto"/>
              <w:right w:val="single" w:sz="4" w:space="0" w:color="auto"/>
            </w:tcBorders>
            <w:hideMark/>
          </w:tcPr>
          <w:p w:rsidR="00771856" w:rsidRPr="00E83485" w:rsidRDefault="005767EC" w:rsidP="00226C26">
            <w:pPr>
              <w:pStyle w:val="Kehatekst"/>
              <w:autoSpaceDE w:val="0"/>
              <w:autoSpaceDN w:val="0"/>
            </w:pPr>
            <w:r w:rsidRPr="00E83485">
              <w:t>26</w:t>
            </w:r>
          </w:p>
        </w:tc>
      </w:tr>
    </w:tbl>
    <w:p w:rsidR="00771856" w:rsidRPr="00E83485" w:rsidRDefault="00771856" w:rsidP="00771856">
      <w:pPr>
        <w:pStyle w:val="Kehatekst"/>
        <w:autoSpaceDE w:val="0"/>
        <w:autoSpaceDN w:val="0"/>
      </w:pPr>
    </w:p>
    <w:p w:rsidR="00A4243F" w:rsidRPr="00E83485" w:rsidRDefault="0093339A" w:rsidP="00771856">
      <w:pPr>
        <w:pStyle w:val="Pis"/>
        <w:numPr>
          <w:ilvl w:val="0"/>
          <w:numId w:val="1"/>
        </w:numPr>
        <w:jc w:val="both"/>
      </w:pPr>
      <w:r w:rsidRPr="00E83485">
        <w:rPr>
          <w:b/>
        </w:rPr>
        <w:t xml:space="preserve">Huvikoolide </w:t>
      </w:r>
      <w:r w:rsidR="00A4243F" w:rsidRPr="00E83485">
        <w:rPr>
          <w:b/>
        </w:rPr>
        <w:t>ja koolieelsete lasteasutuste</w:t>
      </w:r>
      <w:r w:rsidR="00A4243F" w:rsidRPr="00E83485">
        <w:t xml:space="preserve"> </w:t>
      </w:r>
      <w:r w:rsidR="00771856" w:rsidRPr="00E83485">
        <w:rPr>
          <w:b/>
        </w:rPr>
        <w:t>õpetajate palgaastmed</w:t>
      </w:r>
    </w:p>
    <w:p w:rsidR="00771856" w:rsidRPr="00E83485" w:rsidRDefault="00A4243F" w:rsidP="00661F89">
      <w:pPr>
        <w:pStyle w:val="Pis"/>
        <w:ind w:left="1416"/>
        <w:jc w:val="both"/>
      </w:pPr>
      <w:r w:rsidRPr="00E83485">
        <w:t xml:space="preserve">1) koolieelsete lasteasutuste õpetajate palgaastmed </w:t>
      </w:r>
      <w:r w:rsidR="00771856" w:rsidRPr="00E83485">
        <w:t>vastavalt omistatud ametijärkudele on vähemalt järgmised:</w:t>
      </w:r>
    </w:p>
    <w:p w:rsidR="00771856" w:rsidRPr="00E83485" w:rsidRDefault="00771856" w:rsidP="00771856">
      <w:pPr>
        <w:pStyle w:val="Pis"/>
        <w:tabs>
          <w:tab w:val="left" w:pos="708"/>
        </w:tabs>
        <w:ind w:left="360"/>
        <w:jc w:val="both"/>
      </w:pPr>
    </w:p>
    <w:tbl>
      <w:tblPr>
        <w:tblW w:w="5760"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900"/>
      </w:tblGrid>
      <w:tr w:rsidR="00771856" w:rsidRPr="00E83485" w:rsidTr="00661F89">
        <w:tc>
          <w:tcPr>
            <w:tcW w:w="486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Noorempedagoog</w:t>
            </w:r>
          </w:p>
        </w:tc>
        <w:tc>
          <w:tcPr>
            <w:tcW w:w="90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226C26">
            <w:pPr>
              <w:pStyle w:val="Pis"/>
              <w:tabs>
                <w:tab w:val="left" w:pos="708"/>
              </w:tabs>
              <w:autoSpaceDE w:val="0"/>
              <w:autoSpaceDN w:val="0"/>
              <w:jc w:val="both"/>
            </w:pPr>
            <w:r w:rsidRPr="00E83485">
              <w:t>1</w:t>
            </w:r>
            <w:r w:rsidR="0093339A" w:rsidRPr="00E83485">
              <w:t>1</w:t>
            </w:r>
            <w:r w:rsidRPr="00E83485">
              <w:t xml:space="preserve"> </w:t>
            </w:r>
          </w:p>
        </w:tc>
      </w:tr>
      <w:tr w:rsidR="00771856" w:rsidRPr="00E83485" w:rsidTr="00661F89">
        <w:tc>
          <w:tcPr>
            <w:tcW w:w="486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Pedagoog</w:t>
            </w:r>
          </w:p>
        </w:tc>
        <w:tc>
          <w:tcPr>
            <w:tcW w:w="90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226C26">
            <w:pPr>
              <w:pStyle w:val="Pis"/>
              <w:tabs>
                <w:tab w:val="left" w:pos="708"/>
              </w:tabs>
              <w:autoSpaceDE w:val="0"/>
              <w:autoSpaceDN w:val="0"/>
              <w:jc w:val="both"/>
            </w:pPr>
            <w:r w:rsidRPr="00E83485">
              <w:t>1</w:t>
            </w:r>
            <w:r w:rsidR="0093339A" w:rsidRPr="00E83485">
              <w:t>2</w:t>
            </w:r>
          </w:p>
        </w:tc>
      </w:tr>
      <w:tr w:rsidR="00771856" w:rsidRPr="00E83485" w:rsidTr="00661F89">
        <w:tc>
          <w:tcPr>
            <w:tcW w:w="486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Vanempedagoog</w:t>
            </w:r>
          </w:p>
        </w:tc>
        <w:tc>
          <w:tcPr>
            <w:tcW w:w="90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226C26">
            <w:pPr>
              <w:pStyle w:val="Pis"/>
              <w:tabs>
                <w:tab w:val="left" w:pos="708"/>
              </w:tabs>
              <w:autoSpaceDE w:val="0"/>
              <w:autoSpaceDN w:val="0"/>
              <w:jc w:val="both"/>
            </w:pPr>
            <w:r w:rsidRPr="00E83485">
              <w:t>1</w:t>
            </w:r>
            <w:r w:rsidR="0093339A" w:rsidRPr="00E83485">
              <w:t>3</w:t>
            </w:r>
          </w:p>
        </w:tc>
      </w:tr>
      <w:tr w:rsidR="00771856" w:rsidRPr="00E83485" w:rsidTr="00661F89">
        <w:tc>
          <w:tcPr>
            <w:tcW w:w="486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lastRenderedPageBreak/>
              <w:t>Pedagoog-metoodik</w:t>
            </w:r>
          </w:p>
        </w:tc>
        <w:tc>
          <w:tcPr>
            <w:tcW w:w="900" w:type="dxa"/>
            <w:tcBorders>
              <w:top w:val="single" w:sz="4" w:space="0" w:color="auto"/>
              <w:left w:val="single" w:sz="4" w:space="0" w:color="auto"/>
              <w:bottom w:val="single" w:sz="4" w:space="0" w:color="auto"/>
              <w:right w:val="single" w:sz="4" w:space="0" w:color="auto"/>
            </w:tcBorders>
            <w:hideMark/>
          </w:tcPr>
          <w:p w:rsidR="00771856" w:rsidRPr="00E83485" w:rsidRDefault="00771856" w:rsidP="00226C26">
            <w:pPr>
              <w:pStyle w:val="Pis"/>
              <w:tabs>
                <w:tab w:val="left" w:pos="708"/>
              </w:tabs>
              <w:autoSpaceDE w:val="0"/>
              <w:autoSpaceDN w:val="0"/>
              <w:jc w:val="both"/>
            </w:pPr>
            <w:r w:rsidRPr="00E83485">
              <w:t>1</w:t>
            </w:r>
            <w:r w:rsidR="0093339A" w:rsidRPr="00E83485">
              <w:t>5</w:t>
            </w:r>
          </w:p>
        </w:tc>
      </w:tr>
    </w:tbl>
    <w:p w:rsidR="00424E04" w:rsidRPr="00E83485" w:rsidRDefault="00424E04" w:rsidP="00771856">
      <w:pPr>
        <w:pStyle w:val="Pis"/>
        <w:tabs>
          <w:tab w:val="left" w:pos="708"/>
        </w:tabs>
        <w:ind w:left="360"/>
        <w:jc w:val="both"/>
      </w:pPr>
    </w:p>
    <w:p w:rsidR="00771856" w:rsidRPr="00E83485" w:rsidRDefault="00424E04" w:rsidP="00661F89">
      <w:pPr>
        <w:pStyle w:val="Pis"/>
        <w:tabs>
          <w:tab w:val="left" w:pos="708"/>
        </w:tabs>
        <w:ind w:left="1416"/>
        <w:jc w:val="both"/>
      </w:pPr>
      <w:r w:rsidRPr="00E83485">
        <w:t>2) huvikoolide kõrgharidusega õpetaja palga</w:t>
      </w:r>
      <w:r w:rsidR="005152A1" w:rsidRPr="00E83485">
        <w:t xml:space="preserve">aste </w:t>
      </w:r>
      <w:r w:rsidRPr="00E83485">
        <w:t xml:space="preserve">on vähemalt (12) ja </w:t>
      </w:r>
      <w:r w:rsidR="00D51B0E" w:rsidRPr="00E83485">
        <w:t>keskeri</w:t>
      </w:r>
      <w:r w:rsidR="005152A1" w:rsidRPr="00E83485">
        <w:t>haridusega õpetaja palgaaste on vähemalt (10).</w:t>
      </w:r>
    </w:p>
    <w:p w:rsidR="0037415F" w:rsidRPr="00E83485" w:rsidRDefault="0037415F" w:rsidP="00661F89">
      <w:pPr>
        <w:pStyle w:val="Pis"/>
        <w:tabs>
          <w:tab w:val="left" w:pos="708"/>
        </w:tabs>
        <w:ind w:left="1416"/>
        <w:jc w:val="both"/>
      </w:pPr>
    </w:p>
    <w:p w:rsidR="00771856" w:rsidRPr="00E83485" w:rsidRDefault="00771856" w:rsidP="00771856">
      <w:pPr>
        <w:pStyle w:val="Pis"/>
        <w:numPr>
          <w:ilvl w:val="0"/>
          <w:numId w:val="1"/>
        </w:numPr>
        <w:jc w:val="both"/>
      </w:pPr>
      <w:r w:rsidRPr="00E83485">
        <w:t xml:space="preserve">Kvalifikatsioonile mittevastava lasteaiaõpetaja </w:t>
      </w:r>
      <w:r w:rsidR="005152A1" w:rsidRPr="00E83485">
        <w:t xml:space="preserve">ja huvikooli keskharidusega </w:t>
      </w:r>
      <w:r w:rsidR="00D51B0E" w:rsidRPr="00E83485">
        <w:t xml:space="preserve">õpetaja </w:t>
      </w:r>
      <w:r w:rsidRPr="00E83485">
        <w:t xml:space="preserve">palgaaste on </w:t>
      </w:r>
      <w:r w:rsidR="00D51B0E" w:rsidRPr="00E83485">
        <w:t xml:space="preserve">vähemalt </w:t>
      </w:r>
      <w:r w:rsidRPr="00E83485">
        <w:t>(</w:t>
      </w:r>
      <w:r w:rsidR="00226C26" w:rsidRPr="00E83485">
        <w:t>9</w:t>
      </w:r>
      <w:r w:rsidRPr="00E83485">
        <w:t>).</w:t>
      </w:r>
    </w:p>
    <w:p w:rsidR="00771856" w:rsidRPr="00E83485" w:rsidRDefault="00771856" w:rsidP="00771856">
      <w:pPr>
        <w:pStyle w:val="Pis"/>
        <w:numPr>
          <w:ilvl w:val="0"/>
          <w:numId w:val="1"/>
        </w:numPr>
        <w:jc w:val="both"/>
      </w:pPr>
      <w:r w:rsidRPr="00E83485">
        <w:t>Huvikooli treener-pedagoogide palgaastmed vastavalt omistatud kutsetasemele on vähemalt järgmised:</w:t>
      </w:r>
    </w:p>
    <w:p w:rsidR="00771856" w:rsidRPr="00E83485" w:rsidRDefault="00771856" w:rsidP="00771856">
      <w:pPr>
        <w:pStyle w:val="Pis"/>
        <w:tabs>
          <w:tab w:val="left" w:pos="708"/>
        </w:tabs>
        <w:ind w:left="360"/>
        <w:jc w:val="both"/>
      </w:pPr>
    </w:p>
    <w:tbl>
      <w:tblPr>
        <w:tblW w:w="616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963"/>
      </w:tblGrid>
      <w:tr w:rsidR="00771856" w:rsidRPr="00E83485" w:rsidTr="00CD6DEE">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Abitreener</w:t>
            </w:r>
            <w:r w:rsidR="00F23BA4">
              <w:t xml:space="preserve">          </w:t>
            </w:r>
            <w:r w:rsidRPr="00E83485">
              <w:t>tase 3</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B83CF5">
            <w:pPr>
              <w:pStyle w:val="Pis"/>
              <w:tabs>
                <w:tab w:val="left" w:pos="708"/>
              </w:tabs>
              <w:autoSpaceDE w:val="0"/>
              <w:autoSpaceDN w:val="0"/>
              <w:jc w:val="both"/>
            </w:pPr>
            <w:r w:rsidRPr="00E83485">
              <w:t>9</w:t>
            </w:r>
          </w:p>
        </w:tc>
      </w:tr>
      <w:tr w:rsidR="00771856" w:rsidRPr="00E83485" w:rsidTr="00CD6DEE">
        <w:trPr>
          <w:trHeight w:val="340"/>
        </w:trPr>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Nooremtreener   tase 4</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226C26" w:rsidP="00B83CF5">
            <w:pPr>
              <w:pStyle w:val="Pis"/>
              <w:tabs>
                <w:tab w:val="left" w:pos="708"/>
              </w:tabs>
              <w:autoSpaceDE w:val="0"/>
              <w:autoSpaceDN w:val="0"/>
              <w:jc w:val="both"/>
            </w:pPr>
            <w:r w:rsidRPr="00E83485">
              <w:t>11</w:t>
            </w:r>
            <w:r w:rsidR="00771856" w:rsidRPr="00E83485">
              <w:t xml:space="preserve"> </w:t>
            </w:r>
          </w:p>
        </w:tc>
      </w:tr>
      <w:tr w:rsidR="00771856" w:rsidRPr="00E83485" w:rsidTr="00CD6DEE">
        <w:trPr>
          <w:trHeight w:val="340"/>
        </w:trPr>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Treener               tase 5</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226C26" w:rsidP="00B83CF5">
            <w:pPr>
              <w:pStyle w:val="Pis"/>
              <w:tabs>
                <w:tab w:val="left" w:pos="708"/>
              </w:tabs>
              <w:autoSpaceDE w:val="0"/>
              <w:autoSpaceDN w:val="0"/>
              <w:jc w:val="both"/>
            </w:pPr>
            <w:r w:rsidRPr="00E83485">
              <w:t>12</w:t>
            </w:r>
          </w:p>
        </w:tc>
      </w:tr>
      <w:tr w:rsidR="00771856" w:rsidRPr="00E83485" w:rsidTr="00CD6DEE">
        <w:trPr>
          <w:trHeight w:val="340"/>
        </w:trPr>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Vanemtreener     tase 6</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226C26" w:rsidP="00B83CF5">
            <w:pPr>
              <w:pStyle w:val="Pis"/>
              <w:tabs>
                <w:tab w:val="left" w:pos="708"/>
              </w:tabs>
              <w:autoSpaceDE w:val="0"/>
              <w:autoSpaceDN w:val="0"/>
              <w:jc w:val="both"/>
            </w:pPr>
            <w:r w:rsidRPr="00E83485">
              <w:t>13</w:t>
            </w:r>
          </w:p>
        </w:tc>
      </w:tr>
      <w:tr w:rsidR="00771856" w:rsidRPr="00E83485" w:rsidTr="00CD6DEE">
        <w:trPr>
          <w:trHeight w:val="340"/>
        </w:trPr>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Meistertreener     tase 7</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226C26" w:rsidP="00B83CF5">
            <w:pPr>
              <w:pStyle w:val="Pis"/>
              <w:tabs>
                <w:tab w:val="left" w:pos="708"/>
              </w:tabs>
              <w:autoSpaceDE w:val="0"/>
              <w:autoSpaceDN w:val="0"/>
              <w:jc w:val="both"/>
            </w:pPr>
            <w:r w:rsidRPr="00E83485">
              <w:t>15</w:t>
            </w:r>
          </w:p>
        </w:tc>
      </w:tr>
      <w:tr w:rsidR="00771856" w:rsidRPr="00E83485" w:rsidTr="00CD6DEE">
        <w:trPr>
          <w:trHeight w:val="359"/>
        </w:trPr>
        <w:tc>
          <w:tcPr>
            <w:tcW w:w="52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Eliittreener          tase 8</w:t>
            </w:r>
          </w:p>
        </w:tc>
        <w:tc>
          <w:tcPr>
            <w:tcW w:w="963" w:type="dxa"/>
            <w:tcBorders>
              <w:top w:val="single" w:sz="4" w:space="0" w:color="auto"/>
              <w:left w:val="single" w:sz="4" w:space="0" w:color="auto"/>
              <w:bottom w:val="single" w:sz="4" w:space="0" w:color="auto"/>
              <w:right w:val="single" w:sz="4" w:space="0" w:color="auto"/>
            </w:tcBorders>
            <w:hideMark/>
          </w:tcPr>
          <w:p w:rsidR="00771856" w:rsidRPr="00E83485" w:rsidRDefault="00226C26" w:rsidP="00B83CF5">
            <w:pPr>
              <w:pStyle w:val="Pis"/>
              <w:tabs>
                <w:tab w:val="left" w:pos="708"/>
              </w:tabs>
              <w:autoSpaceDE w:val="0"/>
              <w:autoSpaceDN w:val="0"/>
              <w:jc w:val="both"/>
            </w:pPr>
            <w:r w:rsidRPr="00E83485">
              <w:t>16</w:t>
            </w:r>
          </w:p>
        </w:tc>
      </w:tr>
    </w:tbl>
    <w:p w:rsidR="00771856" w:rsidRPr="00E83485" w:rsidRDefault="00771856" w:rsidP="00771856">
      <w:pPr>
        <w:pStyle w:val="Pis"/>
        <w:tabs>
          <w:tab w:val="left" w:pos="708"/>
        </w:tabs>
        <w:ind w:left="360"/>
        <w:jc w:val="both"/>
      </w:pPr>
    </w:p>
    <w:p w:rsidR="00771856" w:rsidRPr="00E83485" w:rsidRDefault="00771856" w:rsidP="00771856">
      <w:pPr>
        <w:pStyle w:val="Pis"/>
        <w:numPr>
          <w:ilvl w:val="0"/>
          <w:numId w:val="1"/>
        </w:numPr>
        <w:jc w:val="both"/>
      </w:pPr>
      <w:r w:rsidRPr="00E83485">
        <w:t>Üldhariduskoolide kvalifikatsioonile vastavatele õpetajatele ei rakendata käesoleva määruse lisas toodud palgaastmeid ja -määrasid, vaid Vabariigi Valitsuse määrusega kehtestatud palga alammäärasid</w:t>
      </w:r>
      <w:r w:rsidR="00B83CF5" w:rsidRPr="00E83485">
        <w:t xml:space="preserve"> </w:t>
      </w:r>
      <w:r w:rsidRPr="00E83485">
        <w:t>( PGS § 76)..</w:t>
      </w:r>
    </w:p>
    <w:p w:rsidR="00771856" w:rsidRPr="00E83485" w:rsidRDefault="00771856" w:rsidP="00771856">
      <w:pPr>
        <w:pStyle w:val="Pis"/>
        <w:numPr>
          <w:ilvl w:val="0"/>
          <w:numId w:val="1"/>
        </w:numPr>
        <w:jc w:val="both"/>
      </w:pPr>
      <w:r w:rsidRPr="00E83485">
        <w:t>Haridusasutuse muu pedagoogilise ja õppetööd toetava personali palgaastmed on vähemalt järgmised:</w:t>
      </w:r>
    </w:p>
    <w:p w:rsidR="00771856" w:rsidRPr="00E83485" w:rsidRDefault="00771856" w:rsidP="00771856">
      <w:pPr>
        <w:pStyle w:val="Pis"/>
        <w:tabs>
          <w:tab w:val="left" w:pos="708"/>
        </w:tabs>
        <w:ind w:left="360"/>
        <w:jc w:val="both"/>
      </w:pPr>
    </w:p>
    <w:tbl>
      <w:tblPr>
        <w:tblW w:w="57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1103"/>
      </w:tblGrid>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B83CF5" w:rsidRPr="00E83485" w:rsidRDefault="00A766B4" w:rsidP="00A766B4">
            <w:pPr>
              <w:pStyle w:val="Pis"/>
              <w:tabs>
                <w:tab w:val="left" w:pos="708"/>
              </w:tabs>
              <w:jc w:val="both"/>
            </w:pPr>
            <w:r w:rsidRPr="00E83485">
              <w:t>r</w:t>
            </w:r>
            <w:r w:rsidR="009D1BE8">
              <w:t>emonditööline,</w:t>
            </w:r>
          </w:p>
          <w:p w:rsidR="00B83CF5" w:rsidRPr="00E83485" w:rsidRDefault="009D1BE8" w:rsidP="00A766B4">
            <w:pPr>
              <w:pStyle w:val="Pis"/>
              <w:tabs>
                <w:tab w:val="left" w:pos="708"/>
              </w:tabs>
              <w:jc w:val="both"/>
            </w:pPr>
            <w:r>
              <w:t>aednik,</w:t>
            </w:r>
          </w:p>
          <w:p w:rsidR="00B83CF5" w:rsidRPr="00E83485" w:rsidRDefault="009D1BE8" w:rsidP="00A766B4">
            <w:pPr>
              <w:pStyle w:val="Pis"/>
              <w:tabs>
                <w:tab w:val="left" w:pos="708"/>
              </w:tabs>
              <w:jc w:val="both"/>
            </w:pPr>
            <w:r>
              <w:t>koristaja,</w:t>
            </w:r>
          </w:p>
          <w:p w:rsidR="00B83CF5" w:rsidRPr="00E83485" w:rsidRDefault="009D1BE8" w:rsidP="00A766B4">
            <w:pPr>
              <w:pStyle w:val="Pis"/>
              <w:tabs>
                <w:tab w:val="left" w:pos="708"/>
              </w:tabs>
              <w:jc w:val="both"/>
            </w:pPr>
            <w:r>
              <w:t>pesulaohoidja,</w:t>
            </w:r>
          </w:p>
          <w:p w:rsidR="00B83CF5" w:rsidRPr="00E83485" w:rsidRDefault="00B83CF5" w:rsidP="00A766B4">
            <w:pPr>
              <w:pStyle w:val="Pis"/>
              <w:tabs>
                <w:tab w:val="left" w:pos="708"/>
              </w:tabs>
              <w:jc w:val="both"/>
            </w:pPr>
            <w:r w:rsidRPr="00E83485">
              <w:t>valvur</w:t>
            </w:r>
            <w:r w:rsidR="009D1BE8">
              <w:t>,</w:t>
            </w:r>
          </w:p>
          <w:p w:rsidR="00B83CF5" w:rsidRPr="00E83485" w:rsidRDefault="00771856" w:rsidP="00A766B4">
            <w:pPr>
              <w:pStyle w:val="Pis"/>
              <w:tabs>
                <w:tab w:val="left" w:pos="708"/>
              </w:tabs>
              <w:jc w:val="both"/>
            </w:pPr>
            <w:r w:rsidRPr="00E83485">
              <w:t>abitö</w:t>
            </w:r>
            <w:r w:rsidR="009D1BE8">
              <w:t>öline,</w:t>
            </w:r>
          </w:p>
          <w:p w:rsidR="00B83CF5" w:rsidRPr="00E83485" w:rsidRDefault="00B83CF5" w:rsidP="00A766B4">
            <w:pPr>
              <w:pStyle w:val="Pis"/>
              <w:tabs>
                <w:tab w:val="left" w:pos="708"/>
              </w:tabs>
              <w:jc w:val="both"/>
            </w:pPr>
            <w:r w:rsidRPr="00E83485">
              <w:t>majahoidja,</w:t>
            </w:r>
          </w:p>
          <w:p w:rsidR="00B83CF5" w:rsidRPr="00E83485" w:rsidRDefault="009D1BE8" w:rsidP="00A766B4">
            <w:pPr>
              <w:pStyle w:val="Pis"/>
              <w:tabs>
                <w:tab w:val="left" w:pos="708"/>
              </w:tabs>
              <w:jc w:val="both"/>
            </w:pPr>
            <w:r>
              <w:t>näitusevalvur,</w:t>
            </w:r>
          </w:p>
          <w:p w:rsidR="00B83CF5" w:rsidRPr="00E83485" w:rsidRDefault="009D1BE8" w:rsidP="00A766B4">
            <w:pPr>
              <w:pStyle w:val="Pis"/>
              <w:tabs>
                <w:tab w:val="left" w:pos="708"/>
              </w:tabs>
              <w:jc w:val="both"/>
            </w:pPr>
            <w:r>
              <w:t>laborant,</w:t>
            </w:r>
          </w:p>
          <w:p w:rsidR="00B83CF5" w:rsidRPr="00E83485" w:rsidRDefault="009D1BE8" w:rsidP="00A766B4">
            <w:pPr>
              <w:pStyle w:val="Pis"/>
              <w:tabs>
                <w:tab w:val="left" w:pos="708"/>
              </w:tabs>
              <w:jc w:val="both"/>
            </w:pPr>
            <w:r>
              <w:t>riidehoidja,</w:t>
            </w:r>
          </w:p>
          <w:p w:rsidR="00B83CF5" w:rsidRPr="00E83485" w:rsidRDefault="00771856" w:rsidP="00A766B4">
            <w:pPr>
              <w:pStyle w:val="Pis"/>
              <w:tabs>
                <w:tab w:val="left" w:pos="708"/>
              </w:tabs>
              <w:jc w:val="both"/>
            </w:pPr>
            <w:r w:rsidRPr="00E83485">
              <w:t>kassapid</w:t>
            </w:r>
            <w:r w:rsidR="00B83CF5" w:rsidRPr="00E83485">
              <w:t>aja</w:t>
            </w:r>
            <w:r w:rsidR="00E41673" w:rsidRPr="00E83485">
              <w:t>,</w:t>
            </w:r>
          </w:p>
          <w:p w:rsidR="00066A94" w:rsidRPr="00E83485" w:rsidRDefault="00066A94" w:rsidP="00A766B4">
            <w:pPr>
              <w:pStyle w:val="Pis"/>
              <w:tabs>
                <w:tab w:val="left" w:pos="708"/>
              </w:tabs>
              <w:jc w:val="both"/>
            </w:pPr>
            <w:r w:rsidRPr="00E83485">
              <w:t>sekretär,</w:t>
            </w:r>
          </w:p>
          <w:p w:rsidR="00B83CF5" w:rsidRPr="00E83485" w:rsidRDefault="009D1BE8" w:rsidP="00A766B4">
            <w:pPr>
              <w:pStyle w:val="Pis"/>
              <w:tabs>
                <w:tab w:val="left" w:pos="708"/>
              </w:tabs>
              <w:jc w:val="both"/>
            </w:pPr>
            <w:r>
              <w:t>isiklik abistaja/tugiisik,</w:t>
            </w:r>
          </w:p>
          <w:p w:rsidR="00771856" w:rsidRPr="00E83485" w:rsidRDefault="00B83CF5" w:rsidP="00A766B4">
            <w:pPr>
              <w:pStyle w:val="Pis"/>
              <w:tabs>
                <w:tab w:val="left" w:pos="708"/>
              </w:tabs>
              <w:jc w:val="both"/>
            </w:pPr>
            <w:r w:rsidRPr="00E83485">
              <w:t>a</w:t>
            </w:r>
            <w:r w:rsidR="00771856" w:rsidRPr="00E83485">
              <w:t>bikokk</w:t>
            </w:r>
            <w:r w:rsidR="00E41673" w:rsidRPr="00E83485">
              <w:t>,</w:t>
            </w:r>
          </w:p>
          <w:p w:rsidR="00771856" w:rsidRPr="00E83485" w:rsidRDefault="00E41673" w:rsidP="00A766B4">
            <w:pPr>
              <w:pStyle w:val="Pis"/>
              <w:tabs>
                <w:tab w:val="left" w:pos="708"/>
              </w:tabs>
              <w:jc w:val="both"/>
            </w:pPr>
            <w:r w:rsidRPr="00E83485">
              <w:t>s</w:t>
            </w:r>
            <w:r w:rsidR="00771856" w:rsidRPr="00E83485">
              <w:t>aaliteenindaja- abitööline</w:t>
            </w:r>
            <w:r w:rsidR="00A766B4" w:rsidRPr="00E83485">
              <w:t>.</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066A94">
            <w:pPr>
              <w:pStyle w:val="Pis"/>
              <w:tabs>
                <w:tab w:val="left" w:pos="708"/>
              </w:tabs>
              <w:autoSpaceDE w:val="0"/>
              <w:autoSpaceDN w:val="0"/>
              <w:jc w:val="both"/>
              <w:rPr>
                <w:b/>
                <w:color w:val="1F497D" w:themeColor="text2"/>
              </w:rPr>
            </w:pPr>
            <w:r>
              <w:t>4</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557CAE" w:rsidRPr="00E83485" w:rsidRDefault="00771856" w:rsidP="00EA1A21">
            <w:pPr>
              <w:pStyle w:val="Pis"/>
              <w:tabs>
                <w:tab w:val="left" w:pos="708"/>
              </w:tabs>
              <w:autoSpaceDE w:val="0"/>
              <w:autoSpaceDN w:val="0"/>
              <w:jc w:val="both"/>
            </w:pPr>
            <w:r w:rsidRPr="00E83485">
              <w:t>filmistuudio administ</w:t>
            </w:r>
            <w:r w:rsidR="009D1BE8">
              <w:t>raator häälestaja, õpetaja abi,</w:t>
            </w:r>
          </w:p>
          <w:p w:rsidR="00771856" w:rsidRPr="00E83485" w:rsidRDefault="00771856" w:rsidP="00EA1A21">
            <w:pPr>
              <w:pStyle w:val="Pis"/>
              <w:tabs>
                <w:tab w:val="left" w:pos="708"/>
              </w:tabs>
              <w:autoSpaceDE w:val="0"/>
              <w:autoSpaceDN w:val="0"/>
              <w:jc w:val="both"/>
            </w:pPr>
            <w:r w:rsidRPr="00E83485">
              <w:t>kokk lasteaias</w:t>
            </w:r>
            <w:r w:rsidR="00A766B4" w:rsidRPr="00E83485">
              <w:t>,</w:t>
            </w:r>
          </w:p>
          <w:p w:rsidR="00557CAE" w:rsidRPr="00E83485" w:rsidRDefault="00A766B4" w:rsidP="00EA1A21">
            <w:pPr>
              <w:pStyle w:val="Pis"/>
              <w:tabs>
                <w:tab w:val="left" w:pos="708"/>
              </w:tabs>
              <w:autoSpaceDE w:val="0"/>
              <w:autoSpaceDN w:val="0"/>
              <w:jc w:val="both"/>
            </w:pPr>
            <w:r w:rsidRPr="00E83485">
              <w:t>m</w:t>
            </w:r>
            <w:r w:rsidR="00557CAE" w:rsidRPr="00E83485">
              <w:t>uusikariistade häälestaja</w:t>
            </w:r>
            <w:r w:rsidRPr="00E83485">
              <w:t>,</w:t>
            </w:r>
          </w:p>
          <w:p w:rsidR="00557CAE" w:rsidRPr="00E83485" w:rsidRDefault="00A766B4" w:rsidP="00EA1A21">
            <w:pPr>
              <w:pStyle w:val="Pis"/>
              <w:tabs>
                <w:tab w:val="left" w:pos="708"/>
              </w:tabs>
              <w:autoSpaceDE w:val="0"/>
              <w:autoSpaceDN w:val="0"/>
              <w:jc w:val="both"/>
            </w:pPr>
            <w:r w:rsidRPr="00E83485">
              <w:t>m</w:t>
            </w:r>
            <w:r w:rsidR="00557CAE" w:rsidRPr="00E83485">
              <w:t xml:space="preserve">ajandusjuhataja </w:t>
            </w:r>
            <w:r w:rsidR="007B108A" w:rsidRPr="00E83485">
              <w:t>huvikoolis</w:t>
            </w:r>
            <w:r w:rsidRPr="00E83485">
              <w:t>,</w:t>
            </w:r>
          </w:p>
          <w:p w:rsidR="00076CA9" w:rsidRPr="00E83485" w:rsidRDefault="00A766B4" w:rsidP="00A766B4">
            <w:pPr>
              <w:pStyle w:val="Pis"/>
              <w:tabs>
                <w:tab w:val="left" w:pos="708"/>
              </w:tabs>
              <w:autoSpaceDE w:val="0"/>
              <w:autoSpaceDN w:val="0"/>
              <w:jc w:val="both"/>
            </w:pPr>
            <w:r w:rsidRPr="00E83485">
              <w:t>r</w:t>
            </w:r>
            <w:r w:rsidR="009D1BE8">
              <w:t>aamatukoguhoidja</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066A94">
            <w:pPr>
              <w:pStyle w:val="Pis"/>
              <w:tabs>
                <w:tab w:val="left" w:pos="708"/>
              </w:tabs>
              <w:autoSpaceDE w:val="0"/>
              <w:autoSpaceDN w:val="0"/>
              <w:jc w:val="both"/>
            </w:pPr>
            <w:r w:rsidRPr="00E83485">
              <w:t>7</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771856" w:rsidRPr="00E83485" w:rsidRDefault="00771856" w:rsidP="00CD6DEE">
            <w:pPr>
              <w:pStyle w:val="Pis"/>
              <w:tabs>
                <w:tab w:val="left" w:pos="708"/>
              </w:tabs>
              <w:autoSpaceDE w:val="0"/>
              <w:autoSpaceDN w:val="0"/>
              <w:jc w:val="both"/>
            </w:pPr>
            <w:r w:rsidRPr="00E83485">
              <w:t xml:space="preserve">juhiabi </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027F85">
            <w:pPr>
              <w:pStyle w:val="Pis"/>
              <w:tabs>
                <w:tab w:val="left" w:pos="708"/>
              </w:tabs>
              <w:autoSpaceDE w:val="0"/>
              <w:autoSpaceDN w:val="0"/>
              <w:jc w:val="both"/>
            </w:pPr>
            <w:r w:rsidRPr="00E83485">
              <w:t>8</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6B5667" w:rsidRPr="00E83485" w:rsidRDefault="00BD5C33" w:rsidP="00CD6DEE">
            <w:pPr>
              <w:pStyle w:val="Pis"/>
              <w:tabs>
                <w:tab w:val="left" w:pos="708"/>
              </w:tabs>
              <w:autoSpaceDE w:val="0"/>
              <w:autoSpaceDN w:val="0"/>
              <w:jc w:val="both"/>
            </w:pPr>
            <w:r w:rsidRPr="00E83485">
              <w:t>a</w:t>
            </w:r>
            <w:r w:rsidR="009D1BE8">
              <w:t>biõpetaja,</w:t>
            </w:r>
          </w:p>
          <w:p w:rsidR="006B5667" w:rsidRPr="00E83485" w:rsidRDefault="009D1BE8" w:rsidP="00CD6DEE">
            <w:pPr>
              <w:pStyle w:val="Pis"/>
              <w:tabs>
                <w:tab w:val="left" w:pos="708"/>
              </w:tabs>
              <w:autoSpaceDE w:val="0"/>
              <w:autoSpaceDN w:val="0"/>
              <w:jc w:val="both"/>
            </w:pPr>
            <w:r>
              <w:t>huvijuht,</w:t>
            </w:r>
          </w:p>
          <w:p w:rsidR="006B5667" w:rsidRPr="00E83485" w:rsidRDefault="006B5667" w:rsidP="00CD6DEE">
            <w:pPr>
              <w:pStyle w:val="Pis"/>
              <w:tabs>
                <w:tab w:val="left" w:pos="708"/>
              </w:tabs>
              <w:autoSpaceDE w:val="0"/>
              <w:autoSpaceDN w:val="0"/>
              <w:jc w:val="both"/>
            </w:pPr>
            <w:r w:rsidRPr="00E83485">
              <w:t>õpiabi</w:t>
            </w:r>
            <w:r w:rsidR="00296D2F" w:rsidRPr="00E83485">
              <w:t xml:space="preserve"> </w:t>
            </w:r>
            <w:r w:rsidR="009D1BE8">
              <w:t>õpetaja,</w:t>
            </w:r>
          </w:p>
          <w:p w:rsidR="006B5667" w:rsidRPr="00E83485" w:rsidRDefault="009D1BE8" w:rsidP="00CD6DEE">
            <w:pPr>
              <w:pStyle w:val="Pis"/>
              <w:tabs>
                <w:tab w:val="left" w:pos="708"/>
              </w:tabs>
              <w:autoSpaceDE w:val="0"/>
              <w:autoSpaceDN w:val="0"/>
              <w:jc w:val="both"/>
            </w:pPr>
            <w:r>
              <w:t>noortejuht,</w:t>
            </w:r>
          </w:p>
          <w:p w:rsidR="006B5667" w:rsidRPr="00E83485" w:rsidRDefault="009D1BE8" w:rsidP="00CD6DEE">
            <w:pPr>
              <w:pStyle w:val="Pis"/>
              <w:tabs>
                <w:tab w:val="left" w:pos="708"/>
              </w:tabs>
              <w:autoSpaceDE w:val="0"/>
              <w:autoSpaceDN w:val="0"/>
              <w:jc w:val="both"/>
            </w:pPr>
            <w:r>
              <w:lastRenderedPageBreak/>
              <w:t>ringijuht,</w:t>
            </w:r>
          </w:p>
          <w:p w:rsidR="006B5667" w:rsidRPr="00E83485" w:rsidRDefault="009D1BE8" w:rsidP="00CD6DEE">
            <w:pPr>
              <w:pStyle w:val="Pis"/>
              <w:tabs>
                <w:tab w:val="left" w:pos="708"/>
              </w:tabs>
              <w:autoSpaceDE w:val="0"/>
              <w:autoSpaceDN w:val="0"/>
              <w:jc w:val="both"/>
            </w:pPr>
            <w:r>
              <w:t>klaverisaatja,</w:t>
            </w:r>
          </w:p>
          <w:p w:rsidR="00165EEB" w:rsidRPr="00E83485" w:rsidRDefault="00165EEB" w:rsidP="00CD6DEE">
            <w:pPr>
              <w:pStyle w:val="Pis"/>
              <w:tabs>
                <w:tab w:val="left" w:pos="708"/>
              </w:tabs>
              <w:autoSpaceDE w:val="0"/>
              <w:autoSpaceDN w:val="0"/>
              <w:jc w:val="both"/>
            </w:pPr>
            <w:r w:rsidRPr="00E83485">
              <w:t>koorijuht</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027F85">
            <w:pPr>
              <w:pStyle w:val="Pis"/>
              <w:tabs>
                <w:tab w:val="left" w:pos="708"/>
              </w:tabs>
              <w:autoSpaceDE w:val="0"/>
              <w:autoSpaceDN w:val="0"/>
              <w:jc w:val="both"/>
            </w:pPr>
            <w:r>
              <w:lastRenderedPageBreak/>
              <w:t>9</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296D2F" w:rsidRPr="00E83485" w:rsidRDefault="00296D2F" w:rsidP="00296D2F">
            <w:pPr>
              <w:pStyle w:val="Pis"/>
              <w:tabs>
                <w:tab w:val="left" w:pos="708"/>
              </w:tabs>
              <w:autoSpaceDE w:val="0"/>
              <w:autoSpaceDN w:val="0"/>
              <w:jc w:val="both"/>
            </w:pPr>
            <w:r w:rsidRPr="00E83485">
              <w:lastRenderedPageBreak/>
              <w:t>pikapäevarühma õpetaja</w:t>
            </w:r>
          </w:p>
          <w:p w:rsidR="00771856" w:rsidRPr="00E83485" w:rsidRDefault="00E905F9" w:rsidP="00CD6DEE">
            <w:pPr>
              <w:pStyle w:val="Pis"/>
              <w:tabs>
                <w:tab w:val="left" w:pos="708"/>
              </w:tabs>
              <w:autoSpaceDE w:val="0"/>
              <w:autoSpaceDN w:val="0"/>
              <w:jc w:val="both"/>
            </w:pPr>
            <w:r w:rsidRPr="00E83485">
              <w:t>infotehnoloog</w:t>
            </w:r>
          </w:p>
          <w:p w:rsidR="006D11EF" w:rsidRPr="00E83485" w:rsidRDefault="006D11EF" w:rsidP="00CD6DEE">
            <w:pPr>
              <w:pStyle w:val="Pis"/>
              <w:tabs>
                <w:tab w:val="left" w:pos="708"/>
              </w:tabs>
              <w:autoSpaceDE w:val="0"/>
              <w:autoSpaceDN w:val="0"/>
              <w:jc w:val="both"/>
            </w:pPr>
            <w:r w:rsidRPr="00E83485">
              <w:t>e-kooli administraator</w:t>
            </w:r>
          </w:p>
          <w:p w:rsidR="006D11EF" w:rsidRPr="00E83485" w:rsidRDefault="006D11EF" w:rsidP="00CD6DEE">
            <w:pPr>
              <w:pStyle w:val="Pis"/>
              <w:tabs>
                <w:tab w:val="left" w:pos="708"/>
              </w:tabs>
              <w:autoSpaceDE w:val="0"/>
              <w:autoSpaceDN w:val="0"/>
              <w:jc w:val="both"/>
            </w:pPr>
            <w:r w:rsidRPr="00E83485">
              <w:t>õppealajuhataja huvikoolis</w:t>
            </w:r>
          </w:p>
          <w:p w:rsidR="006D11EF" w:rsidRPr="00E83485" w:rsidRDefault="006D11EF" w:rsidP="00CD6DEE">
            <w:pPr>
              <w:pStyle w:val="Pis"/>
              <w:tabs>
                <w:tab w:val="left" w:pos="708"/>
              </w:tabs>
              <w:autoSpaceDE w:val="0"/>
              <w:autoSpaceDN w:val="0"/>
              <w:jc w:val="both"/>
            </w:pPr>
            <w:r w:rsidRPr="00E83485">
              <w:t>relvameister</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027F85">
            <w:pPr>
              <w:pStyle w:val="Pis"/>
              <w:tabs>
                <w:tab w:val="left" w:pos="708"/>
              </w:tabs>
              <w:autoSpaceDE w:val="0"/>
              <w:autoSpaceDN w:val="0"/>
              <w:jc w:val="both"/>
            </w:pPr>
            <w:r>
              <w:t>10</w:t>
            </w:r>
          </w:p>
        </w:tc>
      </w:tr>
      <w:tr w:rsidR="00771856" w:rsidRPr="00E83485" w:rsidTr="006D11EF">
        <w:trPr>
          <w:trHeight w:val="596"/>
        </w:trPr>
        <w:tc>
          <w:tcPr>
            <w:tcW w:w="4657" w:type="dxa"/>
            <w:tcBorders>
              <w:top w:val="single" w:sz="4" w:space="0" w:color="auto"/>
              <w:left w:val="single" w:sz="4" w:space="0" w:color="auto"/>
              <w:bottom w:val="single" w:sz="4" w:space="0" w:color="auto"/>
              <w:right w:val="single" w:sz="4" w:space="0" w:color="auto"/>
            </w:tcBorders>
            <w:hideMark/>
          </w:tcPr>
          <w:p w:rsidR="00771856" w:rsidRPr="00E83485" w:rsidRDefault="00BD5C33" w:rsidP="00BD5C33">
            <w:pPr>
              <w:pStyle w:val="Pis"/>
              <w:tabs>
                <w:tab w:val="left" w:pos="708"/>
              </w:tabs>
              <w:jc w:val="both"/>
            </w:pPr>
            <w:r w:rsidRPr="00E83485">
              <w:t>k</w:t>
            </w:r>
            <w:r w:rsidR="00771856" w:rsidRPr="00E83485">
              <w:t xml:space="preserve">okk </w:t>
            </w:r>
            <w:r w:rsidRPr="00E83485">
              <w:t>koolis</w:t>
            </w:r>
          </w:p>
          <w:p w:rsidR="00771856" w:rsidRPr="00E83485" w:rsidDel="00057B09" w:rsidRDefault="00BD5C33" w:rsidP="006D11EF">
            <w:pPr>
              <w:pStyle w:val="Pis"/>
              <w:tabs>
                <w:tab w:val="left" w:pos="708"/>
              </w:tabs>
              <w:jc w:val="both"/>
            </w:pPr>
            <w:r w:rsidRPr="00E83485">
              <w:t>v</w:t>
            </w:r>
            <w:r w:rsidR="00771856" w:rsidRPr="00E83485">
              <w:t xml:space="preserve">anemkokk </w:t>
            </w:r>
            <w:r w:rsidR="006D11EF" w:rsidRPr="00E83485">
              <w:t>(</w:t>
            </w:r>
            <w:r w:rsidR="00771856" w:rsidRPr="00E83485">
              <w:t xml:space="preserve">HLA </w:t>
            </w:r>
            <w:r w:rsidR="006D11EF" w:rsidRPr="00E83485">
              <w:t>s)</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CD6DEE">
            <w:pPr>
              <w:pStyle w:val="Pis"/>
              <w:tabs>
                <w:tab w:val="left" w:pos="708"/>
              </w:tabs>
              <w:autoSpaceDE w:val="0"/>
              <w:autoSpaceDN w:val="0"/>
              <w:jc w:val="both"/>
            </w:pPr>
            <w:r>
              <w:t>11</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771856" w:rsidRPr="00E83485" w:rsidRDefault="00BD5C33" w:rsidP="00CD6DEE">
            <w:pPr>
              <w:pStyle w:val="Pis"/>
              <w:tabs>
                <w:tab w:val="left" w:pos="708"/>
              </w:tabs>
              <w:autoSpaceDE w:val="0"/>
              <w:autoSpaceDN w:val="0"/>
              <w:jc w:val="both"/>
            </w:pPr>
            <w:r w:rsidRPr="00E83485">
              <w:t>d</w:t>
            </w:r>
            <w:r w:rsidR="00771856" w:rsidRPr="00E83485">
              <w:t>irektori asetäitja majandusalal, tervishoiutöötaja</w:t>
            </w:r>
          </w:p>
          <w:p w:rsidR="00AA6A39" w:rsidRPr="00E83485" w:rsidRDefault="00AA6A39" w:rsidP="00CD6DEE">
            <w:pPr>
              <w:pStyle w:val="Pis"/>
              <w:tabs>
                <w:tab w:val="left" w:pos="708"/>
              </w:tabs>
              <w:autoSpaceDE w:val="0"/>
              <w:autoSpaceDN w:val="0"/>
              <w:jc w:val="both"/>
            </w:pPr>
            <w:r w:rsidRPr="00E83485">
              <w:t>majandusjuhataja lasteaias</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AC48EA">
            <w:pPr>
              <w:pStyle w:val="Pis"/>
              <w:tabs>
                <w:tab w:val="left" w:pos="708"/>
              </w:tabs>
              <w:autoSpaceDE w:val="0"/>
              <w:autoSpaceDN w:val="0"/>
              <w:jc w:val="both"/>
            </w:pPr>
            <w:r>
              <w:t>12</w:t>
            </w:r>
          </w:p>
        </w:tc>
      </w:tr>
      <w:tr w:rsidR="00771856" w:rsidRPr="00E83485" w:rsidTr="00C03C28">
        <w:tc>
          <w:tcPr>
            <w:tcW w:w="4657" w:type="dxa"/>
            <w:tcBorders>
              <w:top w:val="single" w:sz="4" w:space="0" w:color="auto"/>
              <w:left w:val="single" w:sz="4" w:space="0" w:color="auto"/>
              <w:bottom w:val="single" w:sz="4" w:space="0" w:color="auto"/>
              <w:right w:val="single" w:sz="4" w:space="0" w:color="auto"/>
            </w:tcBorders>
            <w:hideMark/>
          </w:tcPr>
          <w:p w:rsidR="00C03C28" w:rsidRPr="00E83485" w:rsidRDefault="00E41673" w:rsidP="00CD6DEE">
            <w:pPr>
              <w:pStyle w:val="Pis"/>
              <w:tabs>
                <w:tab w:val="left" w:pos="708"/>
              </w:tabs>
              <w:autoSpaceDE w:val="0"/>
              <w:autoSpaceDN w:val="0"/>
              <w:jc w:val="both"/>
            </w:pPr>
            <w:r w:rsidRPr="00E83485">
              <w:t>l</w:t>
            </w:r>
            <w:r w:rsidR="009D1BE8">
              <w:t>ogopeed,</w:t>
            </w:r>
          </w:p>
          <w:p w:rsidR="00C03C28" w:rsidRPr="00E83485" w:rsidRDefault="00771856" w:rsidP="00CD6DEE">
            <w:pPr>
              <w:pStyle w:val="Pis"/>
              <w:tabs>
                <w:tab w:val="left" w:pos="708"/>
              </w:tabs>
              <w:autoSpaceDE w:val="0"/>
              <w:autoSpaceDN w:val="0"/>
              <w:jc w:val="both"/>
            </w:pPr>
            <w:r w:rsidRPr="00E83485">
              <w:t>sotsiaalpedagoog</w:t>
            </w:r>
            <w:r w:rsidR="009D1BE8">
              <w:t>,</w:t>
            </w:r>
          </w:p>
          <w:p w:rsidR="00771856" w:rsidRPr="00E83485" w:rsidRDefault="00CD6DEE" w:rsidP="00CD6DEE">
            <w:pPr>
              <w:pStyle w:val="Pis"/>
              <w:tabs>
                <w:tab w:val="left" w:pos="708"/>
              </w:tabs>
              <w:autoSpaceDE w:val="0"/>
              <w:autoSpaceDN w:val="0"/>
              <w:jc w:val="both"/>
            </w:pPr>
            <w:r w:rsidRPr="00E83485">
              <w:t>sotsiaaltöötaja</w:t>
            </w:r>
          </w:p>
          <w:p w:rsidR="00AA6A39" w:rsidRPr="00E83485" w:rsidRDefault="00AA6A39" w:rsidP="00CD6DEE">
            <w:pPr>
              <w:pStyle w:val="Pis"/>
              <w:tabs>
                <w:tab w:val="left" w:pos="708"/>
              </w:tabs>
              <w:autoSpaceDE w:val="0"/>
              <w:autoSpaceDN w:val="0"/>
              <w:jc w:val="both"/>
            </w:pPr>
            <w:r w:rsidRPr="00E83485">
              <w:t>eripedagoog</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771856" w:rsidP="00027F85">
            <w:pPr>
              <w:pStyle w:val="Pis"/>
              <w:tabs>
                <w:tab w:val="left" w:pos="708"/>
              </w:tabs>
              <w:autoSpaceDE w:val="0"/>
              <w:autoSpaceDN w:val="0"/>
              <w:jc w:val="both"/>
            </w:pPr>
            <w:r w:rsidRPr="00E83485">
              <w:t>13</w:t>
            </w:r>
          </w:p>
        </w:tc>
      </w:tr>
      <w:tr w:rsidR="00771856" w:rsidRPr="00E83485" w:rsidTr="00D87F33">
        <w:trPr>
          <w:trHeight w:val="785"/>
        </w:trPr>
        <w:tc>
          <w:tcPr>
            <w:tcW w:w="4657" w:type="dxa"/>
            <w:tcBorders>
              <w:top w:val="single" w:sz="4" w:space="0" w:color="auto"/>
              <w:left w:val="single" w:sz="4" w:space="0" w:color="auto"/>
              <w:bottom w:val="single" w:sz="4" w:space="0" w:color="auto"/>
              <w:right w:val="single" w:sz="4" w:space="0" w:color="auto"/>
            </w:tcBorders>
            <w:hideMark/>
          </w:tcPr>
          <w:p w:rsidR="00E41673" w:rsidRPr="00E83485" w:rsidRDefault="00E41673" w:rsidP="003747A2">
            <w:pPr>
              <w:pStyle w:val="Pis"/>
              <w:tabs>
                <w:tab w:val="left" w:pos="708"/>
              </w:tabs>
              <w:jc w:val="both"/>
            </w:pPr>
            <w:r w:rsidRPr="00E83485">
              <w:t>õppealajuhataja lasteaias</w:t>
            </w:r>
          </w:p>
          <w:p w:rsidR="00771856" w:rsidRPr="00E83485" w:rsidRDefault="003747A2" w:rsidP="005767EC">
            <w:pPr>
              <w:pStyle w:val="Pis"/>
              <w:tabs>
                <w:tab w:val="left" w:pos="708"/>
              </w:tabs>
              <w:jc w:val="both"/>
            </w:pPr>
            <w:r w:rsidRPr="00E83485">
              <w:t>v</w:t>
            </w:r>
            <w:r w:rsidR="00771856" w:rsidRPr="00E83485">
              <w:t xml:space="preserve">anemkokk </w:t>
            </w:r>
            <w:r w:rsidR="006D11EF" w:rsidRPr="00E83485">
              <w:t>(</w:t>
            </w:r>
            <w:r w:rsidR="00771856" w:rsidRPr="00E83485">
              <w:t xml:space="preserve">HPK </w:t>
            </w:r>
            <w:r w:rsidR="006D11EF" w:rsidRPr="00E83485">
              <w:t>s)</w:t>
            </w:r>
            <w:r w:rsidR="009D1BE8">
              <w:t xml:space="preserve"> </w:t>
            </w: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5767EC">
            <w:pPr>
              <w:pStyle w:val="Pis"/>
              <w:tabs>
                <w:tab w:val="left" w:pos="708"/>
              </w:tabs>
              <w:autoSpaceDE w:val="0"/>
              <w:autoSpaceDN w:val="0"/>
              <w:jc w:val="both"/>
            </w:pPr>
            <w:r>
              <w:t>14</w:t>
            </w:r>
          </w:p>
        </w:tc>
      </w:tr>
      <w:tr w:rsidR="00771856" w:rsidRPr="00E83485" w:rsidTr="00D87F33">
        <w:trPr>
          <w:trHeight w:val="649"/>
        </w:trPr>
        <w:tc>
          <w:tcPr>
            <w:tcW w:w="4657" w:type="dxa"/>
            <w:tcBorders>
              <w:top w:val="single" w:sz="4" w:space="0" w:color="auto"/>
              <w:left w:val="single" w:sz="4" w:space="0" w:color="auto"/>
              <w:bottom w:val="single" w:sz="4" w:space="0" w:color="auto"/>
              <w:right w:val="single" w:sz="4" w:space="0" w:color="auto"/>
            </w:tcBorders>
            <w:hideMark/>
          </w:tcPr>
          <w:p w:rsidR="00771856" w:rsidRPr="00E83485" w:rsidRDefault="003747A2" w:rsidP="003747A2">
            <w:pPr>
              <w:pStyle w:val="Pis"/>
              <w:tabs>
                <w:tab w:val="left" w:pos="708"/>
              </w:tabs>
              <w:jc w:val="both"/>
            </w:pPr>
            <w:r w:rsidRPr="00E83485">
              <w:t>t</w:t>
            </w:r>
            <w:r w:rsidR="00771856" w:rsidRPr="00E83485">
              <w:t>oitlust</w:t>
            </w:r>
            <w:r w:rsidR="009D1BE8">
              <w:t>usjuht</w:t>
            </w:r>
          </w:p>
          <w:p w:rsidR="00771856" w:rsidRPr="00E83485" w:rsidRDefault="00771856" w:rsidP="00CD6DEE">
            <w:pPr>
              <w:pStyle w:val="Pis"/>
              <w:tabs>
                <w:tab w:val="left" w:pos="708"/>
              </w:tabs>
              <w:autoSpaceDE w:val="0"/>
              <w:autoSpaceDN w:val="0"/>
              <w:jc w:val="both"/>
            </w:pPr>
          </w:p>
        </w:tc>
        <w:tc>
          <w:tcPr>
            <w:tcW w:w="1103" w:type="dxa"/>
            <w:tcBorders>
              <w:top w:val="single" w:sz="4" w:space="0" w:color="auto"/>
              <w:left w:val="single" w:sz="4" w:space="0" w:color="auto"/>
              <w:bottom w:val="single" w:sz="4" w:space="0" w:color="auto"/>
              <w:right w:val="single" w:sz="4" w:space="0" w:color="auto"/>
            </w:tcBorders>
            <w:hideMark/>
          </w:tcPr>
          <w:p w:rsidR="00771856" w:rsidRPr="00E83485" w:rsidRDefault="009D1BE8" w:rsidP="00CD6DEE">
            <w:pPr>
              <w:pStyle w:val="Pis"/>
              <w:tabs>
                <w:tab w:val="left" w:pos="708"/>
              </w:tabs>
              <w:autoSpaceDE w:val="0"/>
              <w:autoSpaceDN w:val="0"/>
              <w:jc w:val="both"/>
            </w:pPr>
            <w:r>
              <w:t>23</w:t>
            </w:r>
          </w:p>
        </w:tc>
      </w:tr>
    </w:tbl>
    <w:p w:rsidR="00771856" w:rsidRPr="00E83485" w:rsidRDefault="00771856" w:rsidP="00771856">
      <w:pPr>
        <w:pStyle w:val="Pis"/>
        <w:tabs>
          <w:tab w:val="left" w:pos="708"/>
        </w:tabs>
        <w:ind w:left="360"/>
        <w:jc w:val="both"/>
      </w:pPr>
    </w:p>
    <w:p w:rsidR="00771856" w:rsidRPr="00E83485" w:rsidRDefault="00771856" w:rsidP="00771856">
      <w:pPr>
        <w:pStyle w:val="Pis"/>
        <w:numPr>
          <w:ilvl w:val="0"/>
          <w:numId w:val="1"/>
        </w:numPr>
        <w:jc w:val="both"/>
      </w:pPr>
      <w:r w:rsidRPr="00E83485">
        <w:t>Haridusasutuse personalile määrab palgaastmed ja neile vastavad palgamäärad lähtudes käesolevast määrusest ja haridusasutusele kinnitatud aastaelarves töötasudeks ettenähtud summadest haridusasutuse direktor.</w:t>
      </w:r>
    </w:p>
    <w:p w:rsidR="008B0511" w:rsidRPr="00E83485" w:rsidRDefault="008B0511" w:rsidP="00771856">
      <w:pPr>
        <w:pStyle w:val="Pis"/>
        <w:tabs>
          <w:tab w:val="left" w:pos="708"/>
        </w:tabs>
        <w:jc w:val="both"/>
      </w:pPr>
    </w:p>
    <w:p w:rsidR="00771856" w:rsidRPr="00E83485" w:rsidRDefault="00771856" w:rsidP="00771856">
      <w:pPr>
        <w:jc w:val="both"/>
        <w:rPr>
          <w:snapToGrid w:val="0"/>
        </w:rPr>
      </w:pPr>
      <w:r w:rsidRPr="00E83485">
        <w:rPr>
          <w:b/>
          <w:bCs/>
          <w:snapToGrid w:val="0"/>
        </w:rPr>
        <w:t>§ 4. Lisatasud, ühekordsed toetused, preemiad ja nende määramine</w:t>
      </w:r>
    </w:p>
    <w:p w:rsidR="00771856" w:rsidRPr="00E83485" w:rsidRDefault="00771856" w:rsidP="00771856">
      <w:pPr>
        <w:pStyle w:val="Pis"/>
        <w:numPr>
          <w:ilvl w:val="0"/>
          <w:numId w:val="2"/>
        </w:numPr>
        <w:jc w:val="both"/>
      </w:pPr>
      <w:r w:rsidRPr="00E83485">
        <w:t xml:space="preserve">Haridusasutuse juht võib õpetaja kvalifikatsiooni säilitamiseks tegeleda vahetu õppetööga andes kuni kuus õppetundi nädalas, välja arvatud koolivaheajad. Õppetundide eest tasutakse vastavalt õpetaja </w:t>
      </w:r>
      <w:r w:rsidR="00675CF7" w:rsidRPr="00E83485">
        <w:t>alam</w:t>
      </w:r>
      <w:r w:rsidRPr="00E83485">
        <w:t>palgamäärale.</w:t>
      </w:r>
    </w:p>
    <w:p w:rsidR="00771856" w:rsidRPr="00E83485" w:rsidRDefault="00771856" w:rsidP="00771856">
      <w:pPr>
        <w:pStyle w:val="Pis"/>
        <w:numPr>
          <w:ilvl w:val="0"/>
          <w:numId w:val="2"/>
        </w:numPr>
        <w:jc w:val="both"/>
      </w:pPr>
      <w:r w:rsidRPr="00E83485">
        <w:t>Asendustundide andmine arvatakse juhi ametikoha nädala tööaja hulka ja eraldi tasustamisele ei kuulu.</w:t>
      </w:r>
    </w:p>
    <w:p w:rsidR="00771856" w:rsidRPr="00E83485" w:rsidRDefault="00771856" w:rsidP="00771856">
      <w:pPr>
        <w:numPr>
          <w:ilvl w:val="0"/>
          <w:numId w:val="2"/>
        </w:numPr>
        <w:autoSpaceDE w:val="0"/>
        <w:autoSpaceDN w:val="0"/>
        <w:jc w:val="both"/>
        <w:rPr>
          <w:snapToGrid w:val="0"/>
        </w:rPr>
      </w:pPr>
      <w:r w:rsidRPr="00E83485">
        <w:t>Haridusasutuse juhil on õigus määrata personalile aastaeelarves töötasudeks ettenähtud summa piires lisatasusid täiendavate tööülesannete täitmise ja nõutavast tulemuslikuma töö eest ning ühekordseid toetusi ja preemiaid vastavalt kollektiivlepingus või haridusasutuses kehtestatud lisatasude maksmise korrale.</w:t>
      </w:r>
    </w:p>
    <w:p w:rsidR="00771856" w:rsidRPr="00E83485" w:rsidRDefault="00771856" w:rsidP="00771856">
      <w:pPr>
        <w:numPr>
          <w:ilvl w:val="0"/>
          <w:numId w:val="2"/>
        </w:numPr>
        <w:autoSpaceDE w:val="0"/>
        <w:autoSpaceDN w:val="0"/>
        <w:jc w:val="both"/>
        <w:rPr>
          <w:snapToGrid w:val="0"/>
        </w:rPr>
      </w:pPr>
      <w:r w:rsidRPr="00E83485">
        <w:t>Haridusasutuse juhtide tunnustamiseks on linnapeal õigus haridusosakonna ettepanekul oma käskkirjaga määrata ühekordseid toetusi ja preemiaid.</w:t>
      </w:r>
    </w:p>
    <w:p w:rsidR="00771856" w:rsidRPr="00E83485" w:rsidRDefault="00771856" w:rsidP="00771856">
      <w:pPr>
        <w:autoSpaceDE w:val="0"/>
        <w:autoSpaceDN w:val="0"/>
        <w:jc w:val="both"/>
      </w:pPr>
    </w:p>
    <w:p w:rsidR="00771856" w:rsidRPr="00E83485" w:rsidRDefault="00434FBC" w:rsidP="00771856">
      <w:pPr>
        <w:pStyle w:val="Pealkiri3"/>
        <w:jc w:val="both"/>
      </w:pPr>
      <w:r w:rsidRPr="00E83485">
        <w:t>§ 5</w:t>
      </w:r>
      <w:r w:rsidR="00771856" w:rsidRPr="00E83485">
        <w:t>. Palgafondi kujunemine</w:t>
      </w:r>
    </w:p>
    <w:p w:rsidR="00771856" w:rsidRPr="00E83485" w:rsidRDefault="00771856" w:rsidP="00771856">
      <w:pPr>
        <w:ind w:left="360"/>
        <w:jc w:val="both"/>
      </w:pPr>
      <w:r w:rsidRPr="00E83485">
        <w:t>Haridusasutuse palgafondi kujunemisel võetakse aluseks haridusasutuse kinnitatud koosseis, käesolev määrus, ning Vabariigi Valitsuse määrusega valla- ja linnaeelaarvete toetusfondi hariduskuludeks eraldatud vahendid.</w:t>
      </w:r>
    </w:p>
    <w:p w:rsidR="00771856" w:rsidRPr="00E83485" w:rsidRDefault="00771856" w:rsidP="00771856">
      <w:pPr>
        <w:pStyle w:val="Pealkiri3"/>
        <w:jc w:val="both"/>
        <w:rPr>
          <w:b w:val="0"/>
        </w:rPr>
      </w:pPr>
    </w:p>
    <w:p w:rsidR="00771856" w:rsidRPr="00E83485" w:rsidRDefault="00434FBC" w:rsidP="00771856">
      <w:pPr>
        <w:pStyle w:val="Pealkiri3"/>
        <w:jc w:val="both"/>
      </w:pPr>
      <w:r w:rsidRPr="00E83485">
        <w:t>§ 6</w:t>
      </w:r>
      <w:r w:rsidR="00771856" w:rsidRPr="00E83485">
        <w:t>. Rakendussätted</w:t>
      </w:r>
    </w:p>
    <w:p w:rsidR="00771856" w:rsidRPr="00E83485" w:rsidRDefault="002F20C4" w:rsidP="00771856">
      <w:pPr>
        <w:pStyle w:val="Kehatekst2"/>
        <w:numPr>
          <w:ilvl w:val="0"/>
          <w:numId w:val="4"/>
        </w:numPr>
        <w:autoSpaceDE w:val="0"/>
        <w:autoSpaceDN w:val="0"/>
        <w:spacing w:after="0" w:line="240" w:lineRule="auto"/>
        <w:jc w:val="both"/>
      </w:pPr>
      <w:r>
        <w:t>Määrus jõustub kolmandal päeval peale avaldamist</w:t>
      </w:r>
      <w:r w:rsidR="00771856" w:rsidRPr="00E83485">
        <w:t xml:space="preserve"> Riigi Teatajas.</w:t>
      </w:r>
    </w:p>
    <w:p w:rsidR="00771856" w:rsidRPr="00E83485" w:rsidRDefault="00771856" w:rsidP="00771856">
      <w:pPr>
        <w:pStyle w:val="Kehatekst2"/>
        <w:numPr>
          <w:ilvl w:val="0"/>
          <w:numId w:val="4"/>
        </w:numPr>
        <w:autoSpaceDE w:val="0"/>
        <w:autoSpaceDN w:val="0"/>
        <w:spacing w:after="0" w:line="240" w:lineRule="auto"/>
        <w:jc w:val="both"/>
      </w:pPr>
      <w:r w:rsidRPr="00E83485">
        <w:t>Tunnistada kehtetuks Haapsalu Linnavolikogu 22.02.2013 määrus nr 71.</w:t>
      </w: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r w:rsidRPr="00E83485">
        <w:t>Jaanus Karilaid</w:t>
      </w:r>
    </w:p>
    <w:p w:rsidR="00771856" w:rsidRPr="00E83485" w:rsidRDefault="00771856" w:rsidP="00771856">
      <w:pPr>
        <w:pStyle w:val="Kehatekst2"/>
        <w:autoSpaceDE w:val="0"/>
        <w:autoSpaceDN w:val="0"/>
        <w:spacing w:after="0" w:line="240" w:lineRule="auto"/>
        <w:jc w:val="both"/>
      </w:pPr>
      <w:r w:rsidRPr="00E83485">
        <w:t>Volikogu esimees</w:t>
      </w: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771856" w:rsidRPr="00E83485" w:rsidRDefault="00771856" w:rsidP="00771856">
      <w:pPr>
        <w:pStyle w:val="Kehatekst2"/>
        <w:autoSpaceDE w:val="0"/>
        <w:autoSpaceDN w:val="0"/>
        <w:spacing w:after="0" w:line="240" w:lineRule="auto"/>
        <w:jc w:val="both"/>
      </w:pPr>
    </w:p>
    <w:p w:rsidR="009E0377" w:rsidRPr="00E83485" w:rsidRDefault="009E0377">
      <w:pPr>
        <w:spacing w:before="100" w:beforeAutospacing="1" w:after="100" w:afterAutospacing="1"/>
      </w:pPr>
      <w:r w:rsidRPr="00E83485">
        <w:br w:type="page"/>
      </w:r>
    </w:p>
    <w:p w:rsidR="00771856" w:rsidRPr="00E83485" w:rsidRDefault="00771856" w:rsidP="00771856">
      <w:pPr>
        <w:pStyle w:val="Kehatekst2"/>
        <w:autoSpaceDE w:val="0"/>
        <w:autoSpaceDN w:val="0"/>
        <w:spacing w:after="0" w:line="240" w:lineRule="auto"/>
        <w:ind w:left="426"/>
        <w:jc w:val="right"/>
      </w:pPr>
      <w:r w:rsidRPr="00E83485">
        <w:lastRenderedPageBreak/>
        <w:t>Lisa 1</w:t>
      </w:r>
    </w:p>
    <w:p w:rsidR="00771856" w:rsidRPr="00E83485" w:rsidRDefault="00771856" w:rsidP="00771856">
      <w:pPr>
        <w:tabs>
          <w:tab w:val="left" w:pos="4678"/>
          <w:tab w:val="left" w:pos="5387"/>
        </w:tabs>
        <w:jc w:val="right"/>
      </w:pPr>
      <w:r w:rsidRPr="00E83485">
        <w:t>Kinnitatud</w:t>
      </w:r>
    </w:p>
    <w:p w:rsidR="00771856" w:rsidRPr="00E83485" w:rsidRDefault="00771856" w:rsidP="00771856">
      <w:pPr>
        <w:tabs>
          <w:tab w:val="left" w:pos="4678"/>
          <w:tab w:val="left" w:pos="5387"/>
        </w:tabs>
        <w:jc w:val="right"/>
      </w:pPr>
      <w:r w:rsidRPr="00E83485">
        <w:t>Haapsalu Linnavolikogu</w:t>
      </w:r>
    </w:p>
    <w:p w:rsidR="00771856" w:rsidRPr="00E83485" w:rsidRDefault="00771856" w:rsidP="00771856">
      <w:pPr>
        <w:tabs>
          <w:tab w:val="left" w:pos="4111"/>
          <w:tab w:val="left" w:pos="4678"/>
        </w:tabs>
        <w:jc w:val="right"/>
      </w:pPr>
      <w:r w:rsidRPr="00E83485">
        <w:t>määrus</w:t>
      </w:r>
      <w:r w:rsidR="002F20C4">
        <w:t>ega</w:t>
      </w:r>
      <w:r w:rsidRPr="00E83485">
        <w:t xml:space="preserve"> nr </w:t>
      </w:r>
    </w:p>
    <w:p w:rsidR="00771856" w:rsidRPr="00E83485" w:rsidRDefault="00771856" w:rsidP="00771856">
      <w:pPr>
        <w:jc w:val="center"/>
        <w:rPr>
          <w:b/>
        </w:rPr>
      </w:pPr>
      <w:r w:rsidRPr="00E83485">
        <w:rPr>
          <w:b/>
        </w:rPr>
        <w:t xml:space="preserve">HAAPSALU LINNA HARIDUSASUTUSTE PERSONALI </w:t>
      </w:r>
      <w:r w:rsidR="00761D1F">
        <w:rPr>
          <w:b/>
        </w:rPr>
        <w:t>PALGAMÄÄRAD</w:t>
      </w:r>
    </w:p>
    <w:p w:rsidR="00771856" w:rsidRPr="00E83485" w:rsidRDefault="00771856" w:rsidP="00771856">
      <w:pPr>
        <w:tabs>
          <w:tab w:val="left" w:pos="4111"/>
          <w:tab w:val="left" w:pos="4678"/>
        </w:tabs>
        <w:jc w:val="center"/>
      </w:pPr>
    </w:p>
    <w:tbl>
      <w:tblPr>
        <w:tblW w:w="3161" w:type="dxa"/>
        <w:tblInd w:w="-13" w:type="dxa"/>
        <w:tblCellMar>
          <w:left w:w="0" w:type="dxa"/>
          <w:right w:w="0" w:type="dxa"/>
        </w:tblCellMar>
        <w:tblLook w:val="04A0" w:firstRow="1" w:lastRow="0" w:firstColumn="1" w:lastColumn="0" w:noHBand="0" w:noVBand="1"/>
      </w:tblPr>
      <w:tblGrid>
        <w:gridCol w:w="701"/>
        <w:gridCol w:w="763"/>
        <w:gridCol w:w="763"/>
        <w:gridCol w:w="934"/>
      </w:tblGrid>
      <w:tr w:rsidR="00771856" w:rsidRPr="00E83485" w:rsidTr="00996B6D">
        <w:trPr>
          <w:trHeight w:val="1050"/>
        </w:trPr>
        <w:tc>
          <w:tcPr>
            <w:tcW w:w="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71856" w:rsidRPr="00E83485" w:rsidRDefault="00771856" w:rsidP="00CD6DEE">
            <w:pPr>
              <w:rPr>
                <w:rFonts w:eastAsiaTheme="minorHAnsi"/>
              </w:rPr>
            </w:pPr>
            <w:r w:rsidRPr="00E83485">
              <w:t>Aste</w:t>
            </w:r>
          </w:p>
        </w:tc>
        <w:tc>
          <w:tcPr>
            <w:tcW w:w="7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1856" w:rsidRPr="00E83485" w:rsidRDefault="00771856" w:rsidP="00CD6DEE">
            <w:pPr>
              <w:rPr>
                <w:rFonts w:eastAsiaTheme="minorHAnsi"/>
              </w:rPr>
            </w:pPr>
            <w:r w:rsidRPr="00E83485">
              <w:t>2013 €</w:t>
            </w:r>
          </w:p>
        </w:tc>
        <w:tc>
          <w:tcPr>
            <w:tcW w:w="7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1856" w:rsidRPr="00E83485" w:rsidRDefault="00771856" w:rsidP="00CD6DEE">
            <w:pPr>
              <w:rPr>
                <w:rFonts w:eastAsiaTheme="minorHAnsi"/>
              </w:rPr>
            </w:pPr>
            <w:r w:rsidRPr="00E83485">
              <w:t>2014 €</w:t>
            </w:r>
          </w:p>
        </w:tc>
        <w:tc>
          <w:tcPr>
            <w:tcW w:w="9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1856" w:rsidRPr="00E83485" w:rsidRDefault="00771856" w:rsidP="00CD6DEE">
            <w:pPr>
              <w:rPr>
                <w:rFonts w:eastAsiaTheme="minorHAnsi"/>
              </w:rPr>
            </w:pPr>
            <w:r w:rsidRPr="00E83485">
              <w:t> </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320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355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10,9%</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320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355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10,9%</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320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355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10,9%</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320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355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10,9%</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339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363</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365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391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392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420</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421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451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453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485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487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521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522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559</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562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602</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604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647</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649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695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698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747</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752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805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808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865</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7,1%</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868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929</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19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931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996</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1002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1072</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1075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1150</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1157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1238</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1245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1332</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1337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1431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1434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1534</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1543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1651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1661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1777</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1783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1908</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29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1917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2051</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r w:rsidR="00771856" w:rsidRPr="00E83485" w:rsidTr="00996B6D">
        <w:trPr>
          <w:trHeight w:val="255"/>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b/>
                <w:bCs/>
              </w:rPr>
            </w:pPr>
            <w:r w:rsidRPr="00E83485">
              <w:rPr>
                <w:b/>
                <w:bCs/>
              </w:rPr>
              <w:t>30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2062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2206</w:t>
            </w:r>
          </w:p>
        </w:tc>
        <w:tc>
          <w:tcPr>
            <w:tcW w:w="9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71856" w:rsidRPr="00E83485" w:rsidRDefault="00771856" w:rsidP="00CD6DEE">
            <w:pPr>
              <w:jc w:val="right"/>
              <w:rPr>
                <w:rFonts w:eastAsiaTheme="minorHAnsi"/>
              </w:rPr>
            </w:pPr>
            <w:r w:rsidRPr="00E83485">
              <w:t>7,0%</w:t>
            </w:r>
          </w:p>
        </w:tc>
      </w:tr>
    </w:tbl>
    <w:p w:rsidR="00996B6D" w:rsidRPr="00E83485" w:rsidRDefault="00996B6D">
      <w:pPr>
        <w:spacing w:before="100" w:beforeAutospacing="1" w:after="100" w:afterAutospacing="1"/>
      </w:pPr>
      <w:r w:rsidRPr="00E83485">
        <w:br w:type="page"/>
      </w:r>
    </w:p>
    <w:p w:rsidR="00DE4007" w:rsidRPr="00E83485" w:rsidRDefault="00DE4007" w:rsidP="00771856">
      <w:pPr>
        <w:tabs>
          <w:tab w:val="left" w:pos="4111"/>
          <w:tab w:val="left" w:pos="4678"/>
        </w:tabs>
      </w:pPr>
    </w:p>
    <w:p w:rsidR="00771856" w:rsidRPr="00E83485" w:rsidRDefault="00771856" w:rsidP="00771856">
      <w:pPr>
        <w:tabs>
          <w:tab w:val="left" w:pos="6739"/>
        </w:tabs>
      </w:pPr>
      <w:r w:rsidRPr="00E83485">
        <w:t>SELETUSKIRI</w:t>
      </w:r>
    </w:p>
    <w:p w:rsidR="00771856" w:rsidRPr="00E83485" w:rsidRDefault="00771856" w:rsidP="00771856">
      <w:pPr>
        <w:pStyle w:val="Kehatekst"/>
      </w:pPr>
      <w:r w:rsidRPr="00E83485">
        <w:t>Eelnõule „Haapsalu munitsipaalharidusasutuste personali palgakorraldus“</w:t>
      </w:r>
    </w:p>
    <w:p w:rsidR="00771856" w:rsidRPr="00E83485" w:rsidRDefault="00771856" w:rsidP="00771856">
      <w:pPr>
        <w:tabs>
          <w:tab w:val="left" w:pos="6739"/>
        </w:tabs>
        <w:jc w:val="both"/>
      </w:pPr>
    </w:p>
    <w:p w:rsidR="00771856" w:rsidRPr="00E83485" w:rsidRDefault="002F20C4" w:rsidP="00E01901">
      <w:pPr>
        <w:tabs>
          <w:tab w:val="left" w:pos="6739"/>
        </w:tabs>
        <w:ind w:right="-1134"/>
        <w:jc w:val="both"/>
      </w:pPr>
      <w:r>
        <w:t>Eelnõuga muudetakse seni kehtinud korda alljärgnevalt</w:t>
      </w:r>
      <w:r w:rsidR="00771856" w:rsidRPr="00E83485">
        <w:t>:</w:t>
      </w:r>
    </w:p>
    <w:p w:rsidR="00771856" w:rsidRPr="00E83485" w:rsidRDefault="002F20C4" w:rsidP="008E3D37">
      <w:pPr>
        <w:numPr>
          <w:ilvl w:val="0"/>
          <w:numId w:val="9"/>
        </w:numPr>
        <w:tabs>
          <w:tab w:val="left" w:pos="567"/>
        </w:tabs>
        <w:ind w:left="680"/>
        <w:jc w:val="both"/>
      </w:pPr>
      <w:r>
        <w:t>Muudetud on preambulat seoses p</w:t>
      </w:r>
      <w:r w:rsidR="00771856" w:rsidRPr="00E83485">
        <w:t>õhikooli- ja gümnaasiumiseaduse muu</w:t>
      </w:r>
      <w:r w:rsidR="00434FBC" w:rsidRPr="00E83485">
        <w:t>t</w:t>
      </w:r>
      <w:r w:rsidR="00771856" w:rsidRPr="00E83485">
        <w:t>umisega.</w:t>
      </w:r>
    </w:p>
    <w:p w:rsidR="00771856" w:rsidRPr="00E83485" w:rsidRDefault="00771856" w:rsidP="008E3D37">
      <w:pPr>
        <w:numPr>
          <w:ilvl w:val="0"/>
          <w:numId w:val="9"/>
        </w:numPr>
        <w:tabs>
          <w:tab w:val="left" w:pos="567"/>
        </w:tabs>
        <w:ind w:left="680"/>
        <w:jc w:val="both"/>
      </w:pPr>
      <w:r w:rsidRPr="00E83485">
        <w:t>Muudetud on § 3, seose</w:t>
      </w:r>
      <w:r w:rsidR="00661F89" w:rsidRPr="00E83485">
        <w:t>s</w:t>
      </w:r>
      <w:r w:rsidRPr="00E83485">
        <w:t xml:space="preserve"> toimunud koolireformiga. Tegevuse lõpetas Haapsalu Wiedemanni Gümnaasium ja Haapsalu Gümnaasium jätkab Haapsalu Põhikoolina.</w:t>
      </w:r>
    </w:p>
    <w:p w:rsidR="00944004" w:rsidRPr="00E83485" w:rsidRDefault="00771856" w:rsidP="00733449">
      <w:pPr>
        <w:numPr>
          <w:ilvl w:val="0"/>
          <w:numId w:val="9"/>
        </w:numPr>
        <w:tabs>
          <w:tab w:val="left" w:pos="567"/>
        </w:tabs>
        <w:ind w:left="680" w:right="-1134"/>
        <w:jc w:val="both"/>
      </w:pPr>
      <w:r w:rsidRPr="00E83485">
        <w:t>Muutunud on palgaastmetele vastavad palgamäärad.</w:t>
      </w:r>
      <w:r w:rsidR="00944004" w:rsidRPr="00E83485">
        <w:t xml:space="preserve"> Lisa 1</w:t>
      </w:r>
    </w:p>
    <w:p w:rsidR="000B0C57" w:rsidRPr="00E83485" w:rsidRDefault="00733449" w:rsidP="00345DCD">
      <w:pPr>
        <w:numPr>
          <w:ilvl w:val="0"/>
          <w:numId w:val="9"/>
        </w:numPr>
        <w:tabs>
          <w:tab w:val="left" w:pos="567"/>
        </w:tabs>
        <w:ind w:left="680" w:right="-1134"/>
        <w:jc w:val="both"/>
      </w:pPr>
      <w:r w:rsidRPr="00E83485">
        <w:t>Muudetud on §</w:t>
      </w:r>
      <w:r w:rsidR="002F20C4">
        <w:t xml:space="preserve"> </w:t>
      </w:r>
      <w:r w:rsidRPr="00E83485">
        <w:t>3</w:t>
      </w:r>
      <w:r w:rsidR="00FB2B93">
        <w:t xml:space="preserve"> lõiget 3:</w:t>
      </w:r>
    </w:p>
    <w:p w:rsidR="00610F15" w:rsidRPr="00E83485" w:rsidRDefault="000B0C57" w:rsidP="008E3D37">
      <w:pPr>
        <w:pStyle w:val="Loendilik"/>
        <w:numPr>
          <w:ilvl w:val="0"/>
          <w:numId w:val="10"/>
        </w:numPr>
        <w:tabs>
          <w:tab w:val="left" w:pos="567"/>
        </w:tabs>
        <w:jc w:val="both"/>
      </w:pPr>
      <w:r w:rsidRPr="00E83485">
        <w:t>korrastatud on töötajate ametikohtade nimetused, lisatud ametikohad, mida senises määruses ei olnud, kuid on kinnitatud koosseisudes ja lei</w:t>
      </w:r>
      <w:r w:rsidR="00FA47D5" w:rsidRPr="00E83485">
        <w:t>dnud rakendust haridusasutustes</w:t>
      </w:r>
      <w:r w:rsidR="004B358E" w:rsidRPr="00E83485">
        <w:t xml:space="preserve">: </w:t>
      </w:r>
      <w:r w:rsidR="00D712B5" w:rsidRPr="00E83485">
        <w:t xml:space="preserve">abikokk, saaliteenindaja-abitööline, </w:t>
      </w:r>
      <w:r w:rsidR="00BA2FCD" w:rsidRPr="00E83485">
        <w:t xml:space="preserve">häälestaja, õpiabi õpetaja (varasem parandusõppe õpetaja), koorijuht, </w:t>
      </w:r>
      <w:r w:rsidR="001B40BC" w:rsidRPr="00E83485">
        <w:t xml:space="preserve">pikapäevarühma õpetaja (varasemalt pikapäeva kasvataja), infotehnoloog (varasem infotehnoloogia hooldemeister), </w:t>
      </w:r>
      <w:r w:rsidR="00A865B4" w:rsidRPr="00E83485">
        <w:t>e-kool</w:t>
      </w:r>
      <w:r w:rsidR="00FB2B93">
        <w:t>i administraator, relvameister,</w:t>
      </w:r>
      <w:r w:rsidR="00A865B4" w:rsidRPr="00E83485">
        <w:t xml:space="preserve"> kokk koolis, vanemkokk</w:t>
      </w:r>
      <w:r w:rsidR="00610F15" w:rsidRPr="00E83485">
        <w:t xml:space="preserve"> </w:t>
      </w:r>
      <w:r w:rsidR="00A865B4" w:rsidRPr="00E83485">
        <w:t>(HLAs</w:t>
      </w:r>
      <w:r w:rsidR="00610F15" w:rsidRPr="00E83485">
        <w:t xml:space="preserve"> ja HPKs</w:t>
      </w:r>
      <w:r w:rsidR="00A865B4" w:rsidRPr="00E83485">
        <w:t xml:space="preserve">), sotsiaaltöötaja (varasemalt olid linnavalitsuse koosseisus), </w:t>
      </w:r>
      <w:r w:rsidR="00610F15" w:rsidRPr="00E83485">
        <w:t>eripedagoog</w:t>
      </w:r>
      <w:r w:rsidR="00373D03" w:rsidRPr="00E83485">
        <w:t xml:space="preserve">, toitlustusjuht (lisandus </w:t>
      </w:r>
      <w:r w:rsidR="00EA4B20" w:rsidRPr="00E83485">
        <w:t>koos üldhariduskoolide toitlustami</w:t>
      </w:r>
      <w:r w:rsidR="00373D03" w:rsidRPr="00E83485">
        <w:t>se</w:t>
      </w:r>
      <w:r w:rsidR="00EA4B20" w:rsidRPr="00E83485">
        <w:t>ga)</w:t>
      </w:r>
      <w:r w:rsidR="009D79ED" w:rsidRPr="00E83485">
        <w:t>;</w:t>
      </w:r>
    </w:p>
    <w:p w:rsidR="004B358E" w:rsidRPr="00E83485" w:rsidRDefault="004B358E" w:rsidP="008E3D37">
      <w:pPr>
        <w:pStyle w:val="Loendilik"/>
        <w:numPr>
          <w:ilvl w:val="0"/>
          <w:numId w:val="10"/>
        </w:numPr>
        <w:tabs>
          <w:tab w:val="left" w:pos="567"/>
        </w:tabs>
        <w:jc w:val="both"/>
      </w:pPr>
      <w:r w:rsidRPr="00E83485">
        <w:t>a</w:t>
      </w:r>
      <w:r w:rsidR="00610F15" w:rsidRPr="00E83485">
        <w:t xml:space="preserve">metikohtade loetelust on välja jäetud: kütja, </w:t>
      </w:r>
      <w:r w:rsidR="00373D03" w:rsidRPr="00E83485">
        <w:t>internaadi kasvataja, toimetuleku õpetaja, söökla juhataja</w:t>
      </w:r>
      <w:r w:rsidR="00EA4B20" w:rsidRPr="00E83485">
        <w:t>, õppemeister, arendusjuht</w:t>
      </w:r>
      <w:r w:rsidR="009D79ED" w:rsidRPr="00E83485">
        <w:t>;</w:t>
      </w:r>
    </w:p>
    <w:p w:rsidR="004B358E" w:rsidRPr="00E83485" w:rsidRDefault="000B0C57" w:rsidP="008E3D37">
      <w:pPr>
        <w:pStyle w:val="Loendilik"/>
        <w:numPr>
          <w:ilvl w:val="0"/>
          <w:numId w:val="10"/>
        </w:numPr>
        <w:tabs>
          <w:tab w:val="left" w:pos="567"/>
        </w:tabs>
        <w:jc w:val="both"/>
      </w:pPr>
      <w:r w:rsidRPr="00E83485">
        <w:t>l</w:t>
      </w:r>
      <w:r w:rsidR="007A255E" w:rsidRPr="00E83485">
        <w:t>asteaias töötavate õpetaja abide palga astet on tõstetu</w:t>
      </w:r>
      <w:r w:rsidR="00661F89" w:rsidRPr="00E83485">
        <w:t>d</w:t>
      </w:r>
      <w:r w:rsidR="007A255E" w:rsidRPr="00E83485">
        <w:t xml:space="preserve"> 4</w:t>
      </w:r>
      <w:r w:rsidR="00661F89" w:rsidRPr="00E83485">
        <w:t>-</w:t>
      </w:r>
      <w:r w:rsidR="007A255E" w:rsidRPr="00E83485">
        <w:t>lt 7</w:t>
      </w:r>
      <w:r w:rsidR="00661F89" w:rsidRPr="00E83485">
        <w:t>-</w:t>
      </w:r>
      <w:r w:rsidR="007A255E" w:rsidRPr="00E83485">
        <w:t xml:space="preserve">le. Neljas palgaaste on riiklikult kehtestatud miinimumpalgamäär. Õpetaja abide töö on otseselt seotud väikeste laste eest hoolitsemisega, mis tänases lasteaia töökorralduses ei ole enam pelgalt koristaja - söögitädi </w:t>
      </w:r>
      <w:r w:rsidR="004B358E" w:rsidRPr="00E83485">
        <w:t>töö</w:t>
      </w:r>
      <w:r w:rsidR="00345DCD" w:rsidRPr="00E83485">
        <w:t>, vaid ka õpetaja abistamine erinevate õppe- ja kasvatustöö tegevuste läbiviimisel</w:t>
      </w:r>
      <w:r w:rsidR="009D79ED" w:rsidRPr="00E83485">
        <w:t>;</w:t>
      </w:r>
    </w:p>
    <w:p w:rsidR="00311BAE" w:rsidRPr="00E83485" w:rsidRDefault="00311BAE" w:rsidP="008E3D37">
      <w:pPr>
        <w:pStyle w:val="Loendilik"/>
        <w:numPr>
          <w:ilvl w:val="0"/>
          <w:numId w:val="10"/>
        </w:numPr>
        <w:tabs>
          <w:tab w:val="left" w:pos="567"/>
        </w:tabs>
        <w:jc w:val="both"/>
      </w:pPr>
      <w:r w:rsidRPr="00E83485">
        <w:t xml:space="preserve">lasteaias töötavate kokkade </w:t>
      </w:r>
      <w:r w:rsidR="008B60EB" w:rsidRPr="00E83485">
        <w:t>palga</w:t>
      </w:r>
      <w:r w:rsidRPr="00E83485">
        <w:t>astet on tõstetud 5</w:t>
      </w:r>
      <w:r w:rsidR="00661F89" w:rsidRPr="00E83485">
        <w:t>-</w:t>
      </w:r>
      <w:r w:rsidRPr="00E83485">
        <w:t>lt 7</w:t>
      </w:r>
      <w:r w:rsidR="00661F89" w:rsidRPr="00E83485">
        <w:t>-</w:t>
      </w:r>
      <w:r w:rsidRPr="00E83485">
        <w:t xml:space="preserve">le. Sügisest 2014 hakkas linn ise toitlustama üldhariduskoole. </w:t>
      </w:r>
      <w:r w:rsidR="00661F89" w:rsidRPr="00E83485">
        <w:t>Personali</w:t>
      </w:r>
      <w:r w:rsidRPr="00E83485">
        <w:t xml:space="preserve"> komplekt</w:t>
      </w:r>
      <w:r w:rsidR="008B60EB" w:rsidRPr="00E83485">
        <w:t>eerimisel tuli arvestada üldist tööjõu situatsiooni ning arvestatavat palgapoliitikat. Sellega seoses tekkis sarnast tööd tegevate inimeste palgalõhe väga suureks</w:t>
      </w:r>
      <w:r w:rsidR="00DF1DB8" w:rsidRPr="00E83485">
        <w:t xml:space="preserve"> ühest eelarvest</w:t>
      </w:r>
      <w:r w:rsidR="00FB2B93">
        <w:t xml:space="preserve"> palka saavate töötajate vahel.</w:t>
      </w:r>
    </w:p>
    <w:p w:rsidR="00771856" w:rsidRPr="00E83485" w:rsidRDefault="00771856" w:rsidP="008E3D37">
      <w:pPr>
        <w:numPr>
          <w:ilvl w:val="0"/>
          <w:numId w:val="9"/>
        </w:numPr>
        <w:tabs>
          <w:tab w:val="left" w:pos="567"/>
        </w:tabs>
        <w:ind w:left="680"/>
        <w:jc w:val="both"/>
      </w:pPr>
      <w:r w:rsidRPr="00E83485">
        <w:t>Muudetud on § 3 lõiget 2, seo</w:t>
      </w:r>
      <w:r w:rsidR="00FB2B93">
        <w:t>ses haridusministri 02.10.2002</w:t>
      </w:r>
      <w:r w:rsidRPr="00E83485">
        <w:t xml:space="preserve"> määruse nr 69 „Pedagoogide atesteerimise tingimused ja kord.“ kehtetuks tunn</w:t>
      </w:r>
      <w:r w:rsidR="00FB2B93">
        <w:t>istamisega alates 01.01. 2014</w:t>
      </w:r>
      <w:r w:rsidRPr="00E83485">
        <w:t xml:space="preserve"> </w:t>
      </w:r>
      <w:r w:rsidR="00434FBC" w:rsidRPr="00E83485">
        <w:t>üldharidus</w:t>
      </w:r>
      <w:r w:rsidRPr="00E83485">
        <w:t>koolide pedagoogide suhtes. Määrus jääb reguleerima veel vaid  koolieelse lasteasutuse pedagoogide atesteerimist. Huvikoolide pedagoogide kvalifikatsiooninõuded ja atesteerimist reguleeriv Haap</w:t>
      </w:r>
      <w:r w:rsidR="00FB2B93">
        <w:t>salu Linnavolikogu 29.05.2009</w:t>
      </w:r>
      <w:r w:rsidRPr="00E83485">
        <w:t xml:space="preserve"> määrus nr 85 on tunnistatud kehtetuks</w:t>
      </w:r>
      <w:r w:rsidR="006713E7" w:rsidRPr="00E83485">
        <w:t>, kuna eelnimetatud õigusaktid, mis olid määruse aluseks</w:t>
      </w:r>
      <w:r w:rsidR="00661F89" w:rsidRPr="00E83485">
        <w:t>,</w:t>
      </w:r>
      <w:r w:rsidR="006713E7" w:rsidRPr="00E83485">
        <w:t xml:space="preserve"> on kehtetud. Seega on huvikoolide õpetajate palgaastme diferentseerimiseks haridustase.</w:t>
      </w:r>
    </w:p>
    <w:p w:rsidR="00771856" w:rsidRPr="00E83485" w:rsidRDefault="00771856" w:rsidP="005D2D54">
      <w:pPr>
        <w:pStyle w:val="Loendilik"/>
        <w:numPr>
          <w:ilvl w:val="0"/>
          <w:numId w:val="9"/>
        </w:numPr>
        <w:tabs>
          <w:tab w:val="left" w:pos="284"/>
        </w:tabs>
        <w:ind w:left="567" w:hanging="283"/>
        <w:jc w:val="both"/>
      </w:pPr>
      <w:r w:rsidRPr="002F20C4">
        <w:t>§ 3 lõige 3</w:t>
      </w:r>
      <w:r w:rsidR="005D2D54" w:rsidRPr="00E83485">
        <w:t xml:space="preserve">, mille järgi </w:t>
      </w:r>
      <w:r w:rsidR="00F20FB8" w:rsidRPr="00E83485">
        <w:t xml:space="preserve">on keskeriharidusega kvalifikatsiooninõuetele vastava lasteaiaõpetaja palgaaste </w:t>
      </w:r>
      <w:r w:rsidR="005D2D54" w:rsidRPr="00E83485">
        <w:t xml:space="preserve">kõrgharidusega õpetaja palgaastmest kahe astme võrra madalam, </w:t>
      </w:r>
      <w:r w:rsidRPr="002F20C4">
        <w:t>muuta kehtetuks</w:t>
      </w:r>
      <w:r w:rsidR="00F20FB8" w:rsidRPr="00E83485">
        <w:t>, kuna j</w:t>
      </w:r>
      <w:r w:rsidRPr="00E83485">
        <w:t xml:space="preserve">älgides lasteaedade sisehindamise aruandeid ja </w:t>
      </w:r>
      <w:r w:rsidR="00F20FB8" w:rsidRPr="00E83485">
        <w:t>lapsevanemate</w:t>
      </w:r>
      <w:r w:rsidRPr="00E83485">
        <w:t xml:space="preserve"> rahuloluküsitlusi</w:t>
      </w:r>
      <w:r w:rsidR="00661F89" w:rsidRPr="00E83485">
        <w:t>,</w:t>
      </w:r>
      <w:r w:rsidRPr="00E83485">
        <w:t xml:space="preserve"> ei </w:t>
      </w:r>
      <w:r w:rsidR="00F20FB8" w:rsidRPr="00E83485">
        <w:t>tule esile erinevust</w:t>
      </w:r>
      <w:r w:rsidRPr="00E83485">
        <w:t xml:space="preserve"> </w:t>
      </w:r>
      <w:r w:rsidR="00F20FB8" w:rsidRPr="00E83485">
        <w:t xml:space="preserve">õpetajate töö </w:t>
      </w:r>
      <w:r w:rsidRPr="00E83485">
        <w:t>kvaliteedis</w:t>
      </w:r>
      <w:r w:rsidR="00F20FB8" w:rsidRPr="00E83485">
        <w:t>.</w:t>
      </w:r>
      <w:r w:rsidRPr="00E83485">
        <w:t xml:space="preserve"> Täna ei koolitata </w:t>
      </w:r>
      <w:r w:rsidR="00F20FB8" w:rsidRPr="00E83485">
        <w:t>enam lasteaia</w:t>
      </w:r>
      <w:r w:rsidRPr="00E83485">
        <w:t>õpetajaid keskerihariduse tasemel ja varasemalt tööle</w:t>
      </w:r>
      <w:r w:rsidR="00661F89" w:rsidRPr="00E83485">
        <w:t xml:space="preserve"> </w:t>
      </w:r>
      <w:r w:rsidRPr="00E83485">
        <w:t xml:space="preserve">asunud õpetajatel on </w:t>
      </w:r>
      <w:r w:rsidR="00F20FB8" w:rsidRPr="00E83485">
        <w:t xml:space="preserve">olemas </w:t>
      </w:r>
      <w:r w:rsidRPr="00E83485">
        <w:t>arvestatav töökogemus ning kutsekindlus. Oluline on õpetaja vastavus kvalifikatsiooninõuetele ja pedagoogiliste kompetentside olemasolu.</w:t>
      </w:r>
    </w:p>
    <w:p w:rsidR="00771856" w:rsidRPr="00E83485" w:rsidRDefault="00771856" w:rsidP="008E3D37">
      <w:pPr>
        <w:numPr>
          <w:ilvl w:val="0"/>
          <w:numId w:val="9"/>
        </w:numPr>
        <w:tabs>
          <w:tab w:val="left" w:pos="567"/>
        </w:tabs>
        <w:ind w:left="680"/>
        <w:jc w:val="both"/>
      </w:pPr>
      <w:r w:rsidRPr="00E83485">
        <w:t>Muudetu</w:t>
      </w:r>
      <w:r w:rsidR="00661F89" w:rsidRPr="00E83485">
        <w:t>d on § 3 lõiget 4</w:t>
      </w:r>
      <w:r w:rsidR="00F20FB8" w:rsidRPr="00E83485">
        <w:t>.</w:t>
      </w:r>
      <w:r w:rsidR="00661F89" w:rsidRPr="00E83485">
        <w:t xml:space="preserve"> </w:t>
      </w:r>
      <w:r w:rsidRPr="00E83485">
        <w:t>Kvalifikatsioonile mittevastav</w:t>
      </w:r>
      <w:r w:rsidR="0037415F" w:rsidRPr="00E83485">
        <w:t xml:space="preserve">a </w:t>
      </w:r>
      <w:r w:rsidRPr="00E83485">
        <w:t xml:space="preserve">õpetaja palgaaste on </w:t>
      </w:r>
      <w:r w:rsidR="0037415F" w:rsidRPr="00E83485">
        <w:t xml:space="preserve">madalam </w:t>
      </w:r>
      <w:r w:rsidRPr="00E83485">
        <w:t>kvalifikatsiooni</w:t>
      </w:r>
      <w:r w:rsidR="004E71D6" w:rsidRPr="00E83485">
        <w:t>le vastava õpetaja palgaastmest ehk 9.</w:t>
      </w:r>
    </w:p>
    <w:p w:rsidR="00771856" w:rsidRPr="00E83485" w:rsidRDefault="00771856" w:rsidP="008E3D37">
      <w:pPr>
        <w:numPr>
          <w:ilvl w:val="0"/>
          <w:numId w:val="9"/>
        </w:numPr>
        <w:tabs>
          <w:tab w:val="left" w:pos="567"/>
        </w:tabs>
        <w:ind w:left="680"/>
        <w:jc w:val="both"/>
      </w:pPr>
      <w:r w:rsidRPr="00E83485">
        <w:t>Muutun</w:t>
      </w:r>
      <w:r w:rsidR="009E0377" w:rsidRPr="00E83485">
        <w:t>ud on § 3 lõige 5 kuna EQM ehk Euroopa Kutsetasemete S</w:t>
      </w:r>
      <w:r w:rsidRPr="00E83485">
        <w:t xml:space="preserve">üsteem läks üle viietasemelisest astmestikust kaheksatasemelisele astmestikule, muutusid varasemad </w:t>
      </w:r>
      <w:r w:rsidR="009E0377" w:rsidRPr="00E83485">
        <w:t>astmed</w:t>
      </w:r>
      <w:r w:rsidRPr="00E83485">
        <w:t xml:space="preserve"> kehtetuteks alates 31.12.2013 ja uued hakkasid kehtima 01.01.2014.</w:t>
      </w:r>
    </w:p>
    <w:p w:rsidR="00771856" w:rsidRPr="00E83485" w:rsidRDefault="0037415F" w:rsidP="008E3D37">
      <w:pPr>
        <w:numPr>
          <w:ilvl w:val="0"/>
          <w:numId w:val="9"/>
        </w:numPr>
        <w:tabs>
          <w:tab w:val="left" w:pos="567"/>
        </w:tabs>
        <w:ind w:left="680"/>
        <w:jc w:val="both"/>
      </w:pPr>
      <w:r w:rsidRPr="00E83485">
        <w:lastRenderedPageBreak/>
        <w:t xml:space="preserve">Muutunud on § 3 lõige 6 </w:t>
      </w:r>
      <w:r w:rsidR="00771856" w:rsidRPr="00E83485">
        <w:t>kuna üldhariduskoolide pedagoogide puhul on kehtetuks tunnistatud</w:t>
      </w:r>
      <w:r w:rsidR="002B3251">
        <w:t xml:space="preserve"> haridusministri 02.10.2002</w:t>
      </w:r>
      <w:r w:rsidR="00771856" w:rsidRPr="00E83485">
        <w:t xml:space="preserve"> määruse nr 69 „Pedagoogide a</w:t>
      </w:r>
      <w:r w:rsidR="002B3251">
        <w:t>testeerimise tingimused ja kord</w:t>
      </w:r>
      <w:r w:rsidR="00771856" w:rsidRPr="00E83485">
        <w:t>“.</w:t>
      </w:r>
    </w:p>
    <w:p w:rsidR="00771856" w:rsidRPr="00E83485" w:rsidRDefault="009B2005" w:rsidP="008E3D37">
      <w:pPr>
        <w:numPr>
          <w:ilvl w:val="0"/>
          <w:numId w:val="9"/>
        </w:numPr>
        <w:tabs>
          <w:tab w:val="left" w:pos="567"/>
        </w:tabs>
        <w:ind w:left="680"/>
        <w:jc w:val="both"/>
      </w:pPr>
      <w:r w:rsidRPr="00E83485">
        <w:t>Muuta</w:t>
      </w:r>
      <w:r w:rsidR="00771856" w:rsidRPr="00E83485">
        <w:t xml:space="preserve"> § 4 lõikes 1 </w:t>
      </w:r>
      <w:r w:rsidR="009E0377" w:rsidRPr="00E83485">
        <w:t>sõnastust</w:t>
      </w:r>
      <w:r w:rsidRPr="00E83485">
        <w:t>:</w:t>
      </w:r>
      <w:r w:rsidR="004767BD" w:rsidRPr="00E83485">
        <w:t xml:space="preserve"> </w:t>
      </w:r>
      <w:r w:rsidRPr="00E83485">
        <w:t xml:space="preserve">„Õppetundide eest tasutakse vastavalt õpetaja </w:t>
      </w:r>
      <w:r w:rsidRPr="00E83485">
        <w:rPr>
          <w:i/>
        </w:rPr>
        <w:t>ametijärgu</w:t>
      </w:r>
      <w:r w:rsidRPr="00E83485">
        <w:t xml:space="preserve"> palgamäärale.</w:t>
      </w:r>
      <w:r w:rsidR="004767BD" w:rsidRPr="00E83485">
        <w:t xml:space="preserve">“. Uus sõnastus: </w:t>
      </w:r>
      <w:r w:rsidR="002B3251">
        <w:t>“</w:t>
      </w:r>
      <w:r w:rsidRPr="00E83485">
        <w:t xml:space="preserve">Õppetundide eest tasutakse vastavalt õpetaja </w:t>
      </w:r>
      <w:r w:rsidRPr="00E83485">
        <w:rPr>
          <w:i/>
        </w:rPr>
        <w:t>alam</w:t>
      </w:r>
      <w:r w:rsidRPr="00E83485">
        <w:t>palgamäärale</w:t>
      </w:r>
      <w:r w:rsidR="004767BD" w:rsidRPr="00E83485">
        <w:t>.“</w:t>
      </w:r>
    </w:p>
    <w:p w:rsidR="00771856" w:rsidRDefault="009E0377" w:rsidP="008E3D37">
      <w:pPr>
        <w:numPr>
          <w:ilvl w:val="0"/>
          <w:numId w:val="9"/>
        </w:numPr>
        <w:tabs>
          <w:tab w:val="left" w:pos="567"/>
        </w:tabs>
        <w:ind w:left="680"/>
        <w:jc w:val="both"/>
      </w:pPr>
      <w:r w:rsidRPr="00E83485">
        <w:t>Muuta kehtetuks § 5</w:t>
      </w:r>
      <w:r w:rsidR="004767BD" w:rsidRPr="00E83485">
        <w:t xml:space="preserve">. Tarifikatsioonide esitamist ei ole tarvilik reguleerida määruse tasandil. Õpetajatele palga arvestamiseks esitab direktor </w:t>
      </w:r>
      <w:r w:rsidR="00D819BC" w:rsidRPr="00E83485">
        <w:t>raamatupidajale vajalikud andmed, mis tulenevad töölepingutes kokkulepitule.</w:t>
      </w:r>
    </w:p>
    <w:p w:rsidR="002F20C4" w:rsidRDefault="002F20C4" w:rsidP="002F20C4">
      <w:pPr>
        <w:tabs>
          <w:tab w:val="left" w:pos="567"/>
        </w:tabs>
        <w:jc w:val="both"/>
      </w:pPr>
    </w:p>
    <w:p w:rsidR="002F20C4" w:rsidRPr="00E83485" w:rsidRDefault="002F20C4" w:rsidP="002F20C4">
      <w:pPr>
        <w:tabs>
          <w:tab w:val="left" w:pos="567"/>
        </w:tabs>
        <w:jc w:val="both"/>
      </w:pPr>
      <w:r>
        <w:t>Linnavalitsus teeb ettepaneku eelnõu määrusena vastu võtta.</w:t>
      </w:r>
    </w:p>
    <w:p w:rsidR="00771856" w:rsidRPr="00E83485" w:rsidRDefault="00771856" w:rsidP="002B3251">
      <w:pPr>
        <w:tabs>
          <w:tab w:val="left" w:pos="6739"/>
        </w:tabs>
        <w:ind w:right="-1134"/>
        <w:jc w:val="both"/>
      </w:pPr>
    </w:p>
    <w:p w:rsidR="00771856" w:rsidRPr="00E83485" w:rsidRDefault="00771856" w:rsidP="00771856">
      <w:pPr>
        <w:tabs>
          <w:tab w:val="left" w:pos="6739"/>
        </w:tabs>
        <w:jc w:val="both"/>
      </w:pPr>
    </w:p>
    <w:p w:rsidR="00771856" w:rsidRDefault="00771856" w:rsidP="00DA2053">
      <w:pPr>
        <w:tabs>
          <w:tab w:val="left" w:pos="6739"/>
        </w:tabs>
        <w:jc w:val="both"/>
      </w:pPr>
      <w:r w:rsidRPr="00E83485">
        <w:t>Liina Põld, aselinnapea</w:t>
      </w:r>
    </w:p>
    <w:p w:rsidR="002B3251" w:rsidRPr="00E83485" w:rsidRDefault="002B3251" w:rsidP="00DA2053">
      <w:pPr>
        <w:tabs>
          <w:tab w:val="left" w:pos="6739"/>
        </w:tabs>
        <w:jc w:val="both"/>
      </w:pPr>
      <w:r>
        <w:t>17.01.2014</w:t>
      </w:r>
    </w:p>
    <w:sectPr w:rsidR="002B3251" w:rsidRPr="00E83485" w:rsidSect="00E01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689"/>
    <w:multiLevelType w:val="hybridMultilevel"/>
    <w:tmpl w:val="AA703CDE"/>
    <w:lvl w:ilvl="0" w:tplc="C1427C80">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
    <w:nsid w:val="1C081228"/>
    <w:multiLevelType w:val="hybridMultilevel"/>
    <w:tmpl w:val="FF0AB6B2"/>
    <w:lvl w:ilvl="0" w:tplc="0425000F">
      <w:start w:val="1"/>
      <w:numFmt w:val="decimal"/>
      <w:lvlText w:val="%1."/>
      <w:lvlJc w:val="left"/>
      <w:pPr>
        <w:ind w:left="28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B1042C1"/>
    <w:multiLevelType w:val="hybridMultilevel"/>
    <w:tmpl w:val="4CDAD168"/>
    <w:lvl w:ilvl="0" w:tplc="FFFFFFFF">
      <w:start w:val="1"/>
      <w:numFmt w:val="decimal"/>
      <w:lvlText w:val="(%1)"/>
      <w:lvlJc w:val="left"/>
      <w:pPr>
        <w:tabs>
          <w:tab w:val="num" w:pos="840"/>
        </w:tabs>
        <w:ind w:left="840" w:hanging="480"/>
      </w:pPr>
      <w:rPr>
        <w:rFonts w:cs="Times New Roman"/>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304051DC"/>
    <w:multiLevelType w:val="hybridMultilevel"/>
    <w:tmpl w:val="9BA4592E"/>
    <w:lvl w:ilvl="0" w:tplc="FD88CCDA">
      <w:start w:val="1"/>
      <w:numFmt w:val="decimal"/>
      <w:lvlText w:val="(%1)"/>
      <w:lvlJc w:val="left"/>
      <w:pPr>
        <w:tabs>
          <w:tab w:val="num" w:pos="990"/>
        </w:tabs>
        <w:ind w:left="990" w:hanging="630"/>
      </w:pPr>
    </w:lvl>
    <w:lvl w:ilvl="1" w:tplc="CFCA312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534D1B"/>
    <w:multiLevelType w:val="hybridMultilevel"/>
    <w:tmpl w:val="88C45204"/>
    <w:lvl w:ilvl="0" w:tplc="0425000F">
      <w:start w:val="1"/>
      <w:numFmt w:val="decimal"/>
      <w:lvlText w:val="%1."/>
      <w:lvlJc w:val="left"/>
      <w:pPr>
        <w:ind w:left="28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F5E3941"/>
    <w:multiLevelType w:val="hybridMultilevel"/>
    <w:tmpl w:val="D6BED666"/>
    <w:lvl w:ilvl="0" w:tplc="78AE4A5A">
      <w:start w:val="1"/>
      <w:numFmt w:val="lowerLetter"/>
      <w:lvlText w:val="%1)"/>
      <w:lvlJc w:val="left"/>
      <w:pPr>
        <w:ind w:left="1040" w:hanging="360"/>
      </w:pPr>
      <w:rPr>
        <w:rFonts w:hint="default"/>
      </w:rPr>
    </w:lvl>
    <w:lvl w:ilvl="1" w:tplc="04250019" w:tentative="1">
      <w:start w:val="1"/>
      <w:numFmt w:val="lowerLetter"/>
      <w:lvlText w:val="%2."/>
      <w:lvlJc w:val="left"/>
      <w:pPr>
        <w:ind w:left="1760" w:hanging="360"/>
      </w:pPr>
    </w:lvl>
    <w:lvl w:ilvl="2" w:tplc="0425001B" w:tentative="1">
      <w:start w:val="1"/>
      <w:numFmt w:val="lowerRoman"/>
      <w:lvlText w:val="%3."/>
      <w:lvlJc w:val="right"/>
      <w:pPr>
        <w:ind w:left="2480" w:hanging="180"/>
      </w:pPr>
    </w:lvl>
    <w:lvl w:ilvl="3" w:tplc="0425000F" w:tentative="1">
      <w:start w:val="1"/>
      <w:numFmt w:val="decimal"/>
      <w:lvlText w:val="%4."/>
      <w:lvlJc w:val="left"/>
      <w:pPr>
        <w:ind w:left="3200" w:hanging="360"/>
      </w:pPr>
    </w:lvl>
    <w:lvl w:ilvl="4" w:tplc="04250019" w:tentative="1">
      <w:start w:val="1"/>
      <w:numFmt w:val="lowerLetter"/>
      <w:lvlText w:val="%5."/>
      <w:lvlJc w:val="left"/>
      <w:pPr>
        <w:ind w:left="3920" w:hanging="360"/>
      </w:pPr>
    </w:lvl>
    <w:lvl w:ilvl="5" w:tplc="0425001B" w:tentative="1">
      <w:start w:val="1"/>
      <w:numFmt w:val="lowerRoman"/>
      <w:lvlText w:val="%6."/>
      <w:lvlJc w:val="right"/>
      <w:pPr>
        <w:ind w:left="4640" w:hanging="180"/>
      </w:pPr>
    </w:lvl>
    <w:lvl w:ilvl="6" w:tplc="0425000F" w:tentative="1">
      <w:start w:val="1"/>
      <w:numFmt w:val="decimal"/>
      <w:lvlText w:val="%7."/>
      <w:lvlJc w:val="left"/>
      <w:pPr>
        <w:ind w:left="5360" w:hanging="360"/>
      </w:pPr>
    </w:lvl>
    <w:lvl w:ilvl="7" w:tplc="04250019" w:tentative="1">
      <w:start w:val="1"/>
      <w:numFmt w:val="lowerLetter"/>
      <w:lvlText w:val="%8."/>
      <w:lvlJc w:val="left"/>
      <w:pPr>
        <w:ind w:left="6080" w:hanging="360"/>
      </w:pPr>
    </w:lvl>
    <w:lvl w:ilvl="8" w:tplc="0425001B" w:tentative="1">
      <w:start w:val="1"/>
      <w:numFmt w:val="lowerRoman"/>
      <w:lvlText w:val="%9."/>
      <w:lvlJc w:val="right"/>
      <w:pPr>
        <w:ind w:left="6800" w:hanging="180"/>
      </w:pPr>
    </w:lvl>
  </w:abstractNum>
  <w:abstractNum w:abstractNumId="6">
    <w:nsid w:val="45DA6F1D"/>
    <w:multiLevelType w:val="hybridMultilevel"/>
    <w:tmpl w:val="313078EA"/>
    <w:lvl w:ilvl="0" w:tplc="9560EAE6">
      <w:start w:val="1"/>
      <w:numFmt w:val="decimal"/>
      <w:lvlText w:val="%1."/>
      <w:lvlJc w:val="left"/>
      <w:pPr>
        <w:ind w:left="28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7663E89"/>
    <w:multiLevelType w:val="hybridMultilevel"/>
    <w:tmpl w:val="7AAEC9AC"/>
    <w:lvl w:ilvl="0" w:tplc="8E9A4286">
      <w:start w:val="1"/>
      <w:numFmt w:val="decimal"/>
      <w:lvlText w:val="(%1)"/>
      <w:lvlJc w:val="left"/>
      <w:pPr>
        <w:tabs>
          <w:tab w:val="num" w:pos="786"/>
        </w:tabs>
        <w:ind w:left="786" w:hanging="360"/>
      </w:pPr>
    </w:lvl>
    <w:lvl w:ilvl="1" w:tplc="04250019">
      <w:start w:val="1"/>
      <w:numFmt w:val="lowerLetter"/>
      <w:lvlText w:val="%2."/>
      <w:lvlJc w:val="left"/>
      <w:pPr>
        <w:tabs>
          <w:tab w:val="num" w:pos="1506"/>
        </w:tabs>
        <w:ind w:left="1506" w:hanging="360"/>
      </w:pPr>
    </w:lvl>
    <w:lvl w:ilvl="2" w:tplc="0425001B">
      <w:start w:val="1"/>
      <w:numFmt w:val="lowerRoman"/>
      <w:lvlText w:val="%3."/>
      <w:lvlJc w:val="right"/>
      <w:pPr>
        <w:tabs>
          <w:tab w:val="num" w:pos="2226"/>
        </w:tabs>
        <w:ind w:left="2226" w:hanging="180"/>
      </w:pPr>
    </w:lvl>
    <w:lvl w:ilvl="3" w:tplc="0425000F">
      <w:start w:val="1"/>
      <w:numFmt w:val="decimal"/>
      <w:lvlText w:val="%4."/>
      <w:lvlJc w:val="left"/>
      <w:pPr>
        <w:tabs>
          <w:tab w:val="num" w:pos="2946"/>
        </w:tabs>
        <w:ind w:left="2946" w:hanging="360"/>
      </w:pPr>
    </w:lvl>
    <w:lvl w:ilvl="4" w:tplc="04250019">
      <w:start w:val="1"/>
      <w:numFmt w:val="lowerLetter"/>
      <w:lvlText w:val="%5."/>
      <w:lvlJc w:val="left"/>
      <w:pPr>
        <w:tabs>
          <w:tab w:val="num" w:pos="3666"/>
        </w:tabs>
        <w:ind w:left="3666" w:hanging="360"/>
      </w:pPr>
    </w:lvl>
    <w:lvl w:ilvl="5" w:tplc="0425001B">
      <w:start w:val="1"/>
      <w:numFmt w:val="lowerRoman"/>
      <w:lvlText w:val="%6."/>
      <w:lvlJc w:val="right"/>
      <w:pPr>
        <w:tabs>
          <w:tab w:val="num" w:pos="4386"/>
        </w:tabs>
        <w:ind w:left="4386" w:hanging="180"/>
      </w:pPr>
    </w:lvl>
    <w:lvl w:ilvl="6" w:tplc="0425000F">
      <w:start w:val="1"/>
      <w:numFmt w:val="decimal"/>
      <w:lvlText w:val="%7."/>
      <w:lvlJc w:val="left"/>
      <w:pPr>
        <w:tabs>
          <w:tab w:val="num" w:pos="5106"/>
        </w:tabs>
        <w:ind w:left="5106" w:hanging="360"/>
      </w:pPr>
    </w:lvl>
    <w:lvl w:ilvl="7" w:tplc="04250019">
      <w:start w:val="1"/>
      <w:numFmt w:val="lowerLetter"/>
      <w:lvlText w:val="%8."/>
      <w:lvlJc w:val="left"/>
      <w:pPr>
        <w:tabs>
          <w:tab w:val="num" w:pos="5826"/>
        </w:tabs>
        <w:ind w:left="5826" w:hanging="360"/>
      </w:pPr>
    </w:lvl>
    <w:lvl w:ilvl="8" w:tplc="0425001B">
      <w:start w:val="1"/>
      <w:numFmt w:val="lowerRoman"/>
      <w:lvlText w:val="%9."/>
      <w:lvlJc w:val="right"/>
      <w:pPr>
        <w:tabs>
          <w:tab w:val="num" w:pos="6546"/>
        </w:tabs>
        <w:ind w:left="6546" w:hanging="180"/>
      </w:pPr>
    </w:lvl>
  </w:abstractNum>
  <w:abstractNum w:abstractNumId="8">
    <w:nsid w:val="60E923B3"/>
    <w:multiLevelType w:val="hybridMultilevel"/>
    <w:tmpl w:val="91ACFF4A"/>
    <w:lvl w:ilvl="0" w:tplc="0425000F">
      <w:start w:val="1"/>
      <w:numFmt w:val="decimal"/>
      <w:lvlText w:val="%1."/>
      <w:lvlJc w:val="left"/>
      <w:pPr>
        <w:ind w:left="644"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56"/>
    <w:rsid w:val="00027F85"/>
    <w:rsid w:val="000420DC"/>
    <w:rsid w:val="0005404E"/>
    <w:rsid w:val="00066A94"/>
    <w:rsid w:val="0007329B"/>
    <w:rsid w:val="00076CA9"/>
    <w:rsid w:val="000B0C57"/>
    <w:rsid w:val="00106A8E"/>
    <w:rsid w:val="00165EEB"/>
    <w:rsid w:val="001A0631"/>
    <w:rsid w:val="001B40BC"/>
    <w:rsid w:val="00226C26"/>
    <w:rsid w:val="00296D2F"/>
    <w:rsid w:val="002B3251"/>
    <w:rsid w:val="002F20C4"/>
    <w:rsid w:val="00311BAE"/>
    <w:rsid w:val="00323BE2"/>
    <w:rsid w:val="00345DCD"/>
    <w:rsid w:val="00373D03"/>
    <w:rsid w:val="0037415F"/>
    <w:rsid w:val="003747A2"/>
    <w:rsid w:val="00387F70"/>
    <w:rsid w:val="0041189C"/>
    <w:rsid w:val="00424E04"/>
    <w:rsid w:val="00434FBC"/>
    <w:rsid w:val="004767BD"/>
    <w:rsid w:val="004B358E"/>
    <w:rsid w:val="004E71D6"/>
    <w:rsid w:val="00510711"/>
    <w:rsid w:val="005152A1"/>
    <w:rsid w:val="00532F56"/>
    <w:rsid w:val="00557CAE"/>
    <w:rsid w:val="005767EC"/>
    <w:rsid w:val="005B4EB4"/>
    <w:rsid w:val="005D2D54"/>
    <w:rsid w:val="00610F15"/>
    <w:rsid w:val="00655420"/>
    <w:rsid w:val="00661F89"/>
    <w:rsid w:val="006713E7"/>
    <w:rsid w:val="00675CF7"/>
    <w:rsid w:val="006B5667"/>
    <w:rsid w:val="006C4102"/>
    <w:rsid w:val="006D11EF"/>
    <w:rsid w:val="006F0F6A"/>
    <w:rsid w:val="00733449"/>
    <w:rsid w:val="00761D1F"/>
    <w:rsid w:val="00771856"/>
    <w:rsid w:val="007A255E"/>
    <w:rsid w:val="007B108A"/>
    <w:rsid w:val="008B0511"/>
    <w:rsid w:val="008B60EB"/>
    <w:rsid w:val="008E3D37"/>
    <w:rsid w:val="0093339A"/>
    <w:rsid w:val="00944004"/>
    <w:rsid w:val="00996B6D"/>
    <w:rsid w:val="009B2005"/>
    <w:rsid w:val="009C2D5F"/>
    <w:rsid w:val="009D1BE8"/>
    <w:rsid w:val="009D7769"/>
    <w:rsid w:val="009D79ED"/>
    <w:rsid w:val="009E0377"/>
    <w:rsid w:val="00A35167"/>
    <w:rsid w:val="00A41519"/>
    <w:rsid w:val="00A4243F"/>
    <w:rsid w:val="00A766B4"/>
    <w:rsid w:val="00A81CB3"/>
    <w:rsid w:val="00A865B4"/>
    <w:rsid w:val="00A965D8"/>
    <w:rsid w:val="00AA6A39"/>
    <w:rsid w:val="00AC48EA"/>
    <w:rsid w:val="00B03887"/>
    <w:rsid w:val="00B83CF5"/>
    <w:rsid w:val="00BA2FCD"/>
    <w:rsid w:val="00BD5C33"/>
    <w:rsid w:val="00C03C28"/>
    <w:rsid w:val="00C71FDD"/>
    <w:rsid w:val="00CD6DEE"/>
    <w:rsid w:val="00D51B0E"/>
    <w:rsid w:val="00D712B5"/>
    <w:rsid w:val="00D819BC"/>
    <w:rsid w:val="00D87F33"/>
    <w:rsid w:val="00D94671"/>
    <w:rsid w:val="00DA2053"/>
    <w:rsid w:val="00DE4007"/>
    <w:rsid w:val="00DF1DB8"/>
    <w:rsid w:val="00DF7BCF"/>
    <w:rsid w:val="00E01901"/>
    <w:rsid w:val="00E41673"/>
    <w:rsid w:val="00E83485"/>
    <w:rsid w:val="00E905F9"/>
    <w:rsid w:val="00EA1A21"/>
    <w:rsid w:val="00EA4B20"/>
    <w:rsid w:val="00EE0ECC"/>
    <w:rsid w:val="00F20FB8"/>
    <w:rsid w:val="00F23BA4"/>
    <w:rsid w:val="00FA47D5"/>
    <w:rsid w:val="00FB2B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71856"/>
    <w:pPr>
      <w:spacing w:before="0" w:beforeAutospacing="0" w:after="0" w:afterAutospacing="0"/>
    </w:pPr>
    <w:rPr>
      <w:rFonts w:ascii="Times New Roman" w:eastAsia="Times New Roman" w:hAnsi="Times New Roman" w:cs="Times New Roman"/>
      <w:sz w:val="24"/>
      <w:szCs w:val="24"/>
    </w:rPr>
  </w:style>
  <w:style w:type="paragraph" w:styleId="Pealkiri3">
    <w:name w:val="heading 3"/>
    <w:basedOn w:val="Normaallaad"/>
    <w:next w:val="Normaallaad"/>
    <w:link w:val="Pealkiri3Mrk"/>
    <w:semiHidden/>
    <w:unhideWhenUsed/>
    <w:qFormat/>
    <w:rsid w:val="00771856"/>
    <w:pPr>
      <w:keepNext/>
      <w:autoSpaceDE w:val="0"/>
      <w:autoSpaceDN w:val="0"/>
      <w:outlineLvl w:val="2"/>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semiHidden/>
    <w:rsid w:val="00771856"/>
    <w:rPr>
      <w:rFonts w:ascii="Times New Roman" w:eastAsia="Times New Roman" w:hAnsi="Times New Roman" w:cs="Times New Roman"/>
      <w:b/>
      <w:bCs/>
      <w:sz w:val="24"/>
      <w:szCs w:val="24"/>
    </w:rPr>
  </w:style>
  <w:style w:type="paragraph" w:styleId="Pis">
    <w:name w:val="header"/>
    <w:basedOn w:val="Normaallaad"/>
    <w:link w:val="PisMrk"/>
    <w:unhideWhenUsed/>
    <w:rsid w:val="00771856"/>
    <w:pPr>
      <w:tabs>
        <w:tab w:val="center" w:pos="4153"/>
        <w:tab w:val="right" w:pos="8306"/>
      </w:tabs>
    </w:pPr>
  </w:style>
  <w:style w:type="character" w:customStyle="1" w:styleId="PisMrk">
    <w:name w:val="Päis Märk"/>
    <w:basedOn w:val="Liguvaikefont"/>
    <w:link w:val="Pis"/>
    <w:rsid w:val="00771856"/>
    <w:rPr>
      <w:rFonts w:ascii="Times New Roman" w:eastAsia="Times New Roman" w:hAnsi="Times New Roman" w:cs="Times New Roman"/>
      <w:sz w:val="24"/>
      <w:szCs w:val="24"/>
    </w:rPr>
  </w:style>
  <w:style w:type="paragraph" w:styleId="Kehatekst">
    <w:name w:val="Body Text"/>
    <w:basedOn w:val="Normaallaad"/>
    <w:link w:val="KehatekstMrk"/>
    <w:unhideWhenUsed/>
    <w:rsid w:val="00771856"/>
    <w:pPr>
      <w:jc w:val="both"/>
    </w:pPr>
  </w:style>
  <w:style w:type="character" w:customStyle="1" w:styleId="KehatekstMrk">
    <w:name w:val="Kehatekst Märk"/>
    <w:basedOn w:val="Liguvaikefont"/>
    <w:link w:val="Kehatekst"/>
    <w:rsid w:val="00771856"/>
    <w:rPr>
      <w:rFonts w:ascii="Times New Roman" w:eastAsia="Times New Roman" w:hAnsi="Times New Roman" w:cs="Times New Roman"/>
      <w:sz w:val="24"/>
      <w:szCs w:val="24"/>
    </w:rPr>
  </w:style>
  <w:style w:type="paragraph" w:styleId="Alapealkiri">
    <w:name w:val="Subtitle"/>
    <w:basedOn w:val="Normaallaad"/>
    <w:link w:val="AlapealkiriMrk"/>
    <w:qFormat/>
    <w:rsid w:val="00771856"/>
    <w:pPr>
      <w:tabs>
        <w:tab w:val="left" w:pos="5245"/>
      </w:tabs>
      <w:jc w:val="center"/>
    </w:pPr>
    <w:rPr>
      <w:b/>
      <w:bCs/>
      <w:sz w:val="28"/>
      <w:szCs w:val="28"/>
    </w:rPr>
  </w:style>
  <w:style w:type="character" w:customStyle="1" w:styleId="AlapealkiriMrk">
    <w:name w:val="Alapealkiri Märk"/>
    <w:basedOn w:val="Liguvaikefont"/>
    <w:link w:val="Alapealkiri"/>
    <w:rsid w:val="00771856"/>
    <w:rPr>
      <w:rFonts w:ascii="Times New Roman" w:eastAsia="Times New Roman" w:hAnsi="Times New Roman" w:cs="Times New Roman"/>
      <w:b/>
      <w:bCs/>
      <w:sz w:val="28"/>
      <w:szCs w:val="28"/>
    </w:rPr>
  </w:style>
  <w:style w:type="paragraph" w:styleId="Kehatekst2">
    <w:name w:val="Body Text 2"/>
    <w:basedOn w:val="Normaallaad"/>
    <w:link w:val="Kehatekst2Mrk"/>
    <w:semiHidden/>
    <w:unhideWhenUsed/>
    <w:rsid w:val="00771856"/>
    <w:pPr>
      <w:spacing w:after="120" w:line="480" w:lineRule="auto"/>
    </w:pPr>
  </w:style>
  <w:style w:type="character" w:customStyle="1" w:styleId="Kehatekst2Mrk">
    <w:name w:val="Kehatekst 2 Märk"/>
    <w:basedOn w:val="Liguvaikefont"/>
    <w:link w:val="Kehatekst2"/>
    <w:semiHidden/>
    <w:rsid w:val="00771856"/>
    <w:rPr>
      <w:rFonts w:ascii="Times New Roman" w:eastAsia="Times New Roman" w:hAnsi="Times New Roman" w:cs="Times New Roman"/>
      <w:sz w:val="24"/>
      <w:szCs w:val="24"/>
    </w:rPr>
  </w:style>
  <w:style w:type="character" w:styleId="Kommentaariviide">
    <w:name w:val="annotation reference"/>
    <w:basedOn w:val="Liguvaikefont"/>
    <w:uiPriority w:val="99"/>
    <w:semiHidden/>
    <w:unhideWhenUsed/>
    <w:rsid w:val="00771856"/>
    <w:rPr>
      <w:sz w:val="16"/>
      <w:szCs w:val="16"/>
    </w:rPr>
  </w:style>
  <w:style w:type="paragraph" w:styleId="Kommentaaritekst">
    <w:name w:val="annotation text"/>
    <w:basedOn w:val="Normaallaad"/>
    <w:link w:val="KommentaaritekstMrk"/>
    <w:uiPriority w:val="99"/>
    <w:semiHidden/>
    <w:unhideWhenUsed/>
    <w:rsid w:val="00771856"/>
    <w:rPr>
      <w:sz w:val="20"/>
      <w:szCs w:val="20"/>
    </w:rPr>
  </w:style>
  <w:style w:type="character" w:customStyle="1" w:styleId="KommentaaritekstMrk">
    <w:name w:val="Kommentaari tekst Märk"/>
    <w:basedOn w:val="Liguvaikefont"/>
    <w:link w:val="Kommentaaritekst"/>
    <w:uiPriority w:val="99"/>
    <w:semiHidden/>
    <w:rsid w:val="00771856"/>
    <w:rPr>
      <w:rFonts w:ascii="Times New Roman" w:eastAsia="Times New Roman" w:hAnsi="Times New Roman" w:cs="Times New Roman"/>
      <w:sz w:val="20"/>
      <w:szCs w:val="20"/>
    </w:rPr>
  </w:style>
  <w:style w:type="paragraph" w:styleId="Jutumullitekst">
    <w:name w:val="Balloon Text"/>
    <w:basedOn w:val="Normaallaad"/>
    <w:link w:val="JutumullitekstMrk"/>
    <w:uiPriority w:val="99"/>
    <w:semiHidden/>
    <w:unhideWhenUsed/>
    <w:rsid w:val="00771856"/>
    <w:rPr>
      <w:rFonts w:ascii="Tahoma" w:hAnsi="Tahoma" w:cs="Tahoma"/>
      <w:sz w:val="16"/>
      <w:szCs w:val="16"/>
    </w:rPr>
  </w:style>
  <w:style w:type="character" w:customStyle="1" w:styleId="JutumullitekstMrk">
    <w:name w:val="Jutumullitekst Märk"/>
    <w:basedOn w:val="Liguvaikefont"/>
    <w:link w:val="Jutumullitekst"/>
    <w:uiPriority w:val="99"/>
    <w:semiHidden/>
    <w:rsid w:val="00771856"/>
    <w:rPr>
      <w:rFonts w:ascii="Tahoma" w:eastAsia="Times New Roman" w:hAnsi="Tahoma" w:cs="Tahoma"/>
      <w:sz w:val="16"/>
      <w:szCs w:val="16"/>
    </w:rPr>
  </w:style>
  <w:style w:type="paragraph" w:styleId="Loendilik">
    <w:name w:val="List Paragraph"/>
    <w:basedOn w:val="Normaallaad"/>
    <w:uiPriority w:val="34"/>
    <w:qFormat/>
    <w:rsid w:val="00DF7BCF"/>
    <w:pPr>
      <w:ind w:left="720"/>
      <w:contextualSpacing/>
    </w:pPr>
  </w:style>
  <w:style w:type="paragraph" w:styleId="Kommentaariteema">
    <w:name w:val="annotation subject"/>
    <w:basedOn w:val="Kommentaaritekst"/>
    <w:next w:val="Kommentaaritekst"/>
    <w:link w:val="KommentaariteemaMrk"/>
    <w:uiPriority w:val="99"/>
    <w:semiHidden/>
    <w:unhideWhenUsed/>
    <w:rsid w:val="009E0377"/>
    <w:rPr>
      <w:b/>
      <w:bCs/>
    </w:rPr>
  </w:style>
  <w:style w:type="character" w:customStyle="1" w:styleId="KommentaariteemaMrk">
    <w:name w:val="Kommentaari teema Märk"/>
    <w:basedOn w:val="KommentaaritekstMrk"/>
    <w:link w:val="Kommentaariteema"/>
    <w:uiPriority w:val="99"/>
    <w:semiHidden/>
    <w:rsid w:val="009E037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71856"/>
    <w:pPr>
      <w:spacing w:before="0" w:beforeAutospacing="0" w:after="0" w:afterAutospacing="0"/>
    </w:pPr>
    <w:rPr>
      <w:rFonts w:ascii="Times New Roman" w:eastAsia="Times New Roman" w:hAnsi="Times New Roman" w:cs="Times New Roman"/>
      <w:sz w:val="24"/>
      <w:szCs w:val="24"/>
    </w:rPr>
  </w:style>
  <w:style w:type="paragraph" w:styleId="Pealkiri3">
    <w:name w:val="heading 3"/>
    <w:basedOn w:val="Normaallaad"/>
    <w:next w:val="Normaallaad"/>
    <w:link w:val="Pealkiri3Mrk"/>
    <w:semiHidden/>
    <w:unhideWhenUsed/>
    <w:qFormat/>
    <w:rsid w:val="00771856"/>
    <w:pPr>
      <w:keepNext/>
      <w:autoSpaceDE w:val="0"/>
      <w:autoSpaceDN w:val="0"/>
      <w:outlineLvl w:val="2"/>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semiHidden/>
    <w:rsid w:val="00771856"/>
    <w:rPr>
      <w:rFonts w:ascii="Times New Roman" w:eastAsia="Times New Roman" w:hAnsi="Times New Roman" w:cs="Times New Roman"/>
      <w:b/>
      <w:bCs/>
      <w:sz w:val="24"/>
      <w:szCs w:val="24"/>
    </w:rPr>
  </w:style>
  <w:style w:type="paragraph" w:styleId="Pis">
    <w:name w:val="header"/>
    <w:basedOn w:val="Normaallaad"/>
    <w:link w:val="PisMrk"/>
    <w:unhideWhenUsed/>
    <w:rsid w:val="00771856"/>
    <w:pPr>
      <w:tabs>
        <w:tab w:val="center" w:pos="4153"/>
        <w:tab w:val="right" w:pos="8306"/>
      </w:tabs>
    </w:pPr>
  </w:style>
  <w:style w:type="character" w:customStyle="1" w:styleId="PisMrk">
    <w:name w:val="Päis Märk"/>
    <w:basedOn w:val="Liguvaikefont"/>
    <w:link w:val="Pis"/>
    <w:rsid w:val="00771856"/>
    <w:rPr>
      <w:rFonts w:ascii="Times New Roman" w:eastAsia="Times New Roman" w:hAnsi="Times New Roman" w:cs="Times New Roman"/>
      <w:sz w:val="24"/>
      <w:szCs w:val="24"/>
    </w:rPr>
  </w:style>
  <w:style w:type="paragraph" w:styleId="Kehatekst">
    <w:name w:val="Body Text"/>
    <w:basedOn w:val="Normaallaad"/>
    <w:link w:val="KehatekstMrk"/>
    <w:unhideWhenUsed/>
    <w:rsid w:val="00771856"/>
    <w:pPr>
      <w:jc w:val="both"/>
    </w:pPr>
  </w:style>
  <w:style w:type="character" w:customStyle="1" w:styleId="KehatekstMrk">
    <w:name w:val="Kehatekst Märk"/>
    <w:basedOn w:val="Liguvaikefont"/>
    <w:link w:val="Kehatekst"/>
    <w:rsid w:val="00771856"/>
    <w:rPr>
      <w:rFonts w:ascii="Times New Roman" w:eastAsia="Times New Roman" w:hAnsi="Times New Roman" w:cs="Times New Roman"/>
      <w:sz w:val="24"/>
      <w:szCs w:val="24"/>
    </w:rPr>
  </w:style>
  <w:style w:type="paragraph" w:styleId="Alapealkiri">
    <w:name w:val="Subtitle"/>
    <w:basedOn w:val="Normaallaad"/>
    <w:link w:val="AlapealkiriMrk"/>
    <w:qFormat/>
    <w:rsid w:val="00771856"/>
    <w:pPr>
      <w:tabs>
        <w:tab w:val="left" w:pos="5245"/>
      </w:tabs>
      <w:jc w:val="center"/>
    </w:pPr>
    <w:rPr>
      <w:b/>
      <w:bCs/>
      <w:sz w:val="28"/>
      <w:szCs w:val="28"/>
    </w:rPr>
  </w:style>
  <w:style w:type="character" w:customStyle="1" w:styleId="AlapealkiriMrk">
    <w:name w:val="Alapealkiri Märk"/>
    <w:basedOn w:val="Liguvaikefont"/>
    <w:link w:val="Alapealkiri"/>
    <w:rsid w:val="00771856"/>
    <w:rPr>
      <w:rFonts w:ascii="Times New Roman" w:eastAsia="Times New Roman" w:hAnsi="Times New Roman" w:cs="Times New Roman"/>
      <w:b/>
      <w:bCs/>
      <w:sz w:val="28"/>
      <w:szCs w:val="28"/>
    </w:rPr>
  </w:style>
  <w:style w:type="paragraph" w:styleId="Kehatekst2">
    <w:name w:val="Body Text 2"/>
    <w:basedOn w:val="Normaallaad"/>
    <w:link w:val="Kehatekst2Mrk"/>
    <w:semiHidden/>
    <w:unhideWhenUsed/>
    <w:rsid w:val="00771856"/>
    <w:pPr>
      <w:spacing w:after="120" w:line="480" w:lineRule="auto"/>
    </w:pPr>
  </w:style>
  <w:style w:type="character" w:customStyle="1" w:styleId="Kehatekst2Mrk">
    <w:name w:val="Kehatekst 2 Märk"/>
    <w:basedOn w:val="Liguvaikefont"/>
    <w:link w:val="Kehatekst2"/>
    <w:semiHidden/>
    <w:rsid w:val="00771856"/>
    <w:rPr>
      <w:rFonts w:ascii="Times New Roman" w:eastAsia="Times New Roman" w:hAnsi="Times New Roman" w:cs="Times New Roman"/>
      <w:sz w:val="24"/>
      <w:szCs w:val="24"/>
    </w:rPr>
  </w:style>
  <w:style w:type="character" w:styleId="Kommentaariviide">
    <w:name w:val="annotation reference"/>
    <w:basedOn w:val="Liguvaikefont"/>
    <w:uiPriority w:val="99"/>
    <w:semiHidden/>
    <w:unhideWhenUsed/>
    <w:rsid w:val="00771856"/>
    <w:rPr>
      <w:sz w:val="16"/>
      <w:szCs w:val="16"/>
    </w:rPr>
  </w:style>
  <w:style w:type="paragraph" w:styleId="Kommentaaritekst">
    <w:name w:val="annotation text"/>
    <w:basedOn w:val="Normaallaad"/>
    <w:link w:val="KommentaaritekstMrk"/>
    <w:uiPriority w:val="99"/>
    <w:semiHidden/>
    <w:unhideWhenUsed/>
    <w:rsid w:val="00771856"/>
    <w:rPr>
      <w:sz w:val="20"/>
      <w:szCs w:val="20"/>
    </w:rPr>
  </w:style>
  <w:style w:type="character" w:customStyle="1" w:styleId="KommentaaritekstMrk">
    <w:name w:val="Kommentaari tekst Märk"/>
    <w:basedOn w:val="Liguvaikefont"/>
    <w:link w:val="Kommentaaritekst"/>
    <w:uiPriority w:val="99"/>
    <w:semiHidden/>
    <w:rsid w:val="00771856"/>
    <w:rPr>
      <w:rFonts w:ascii="Times New Roman" w:eastAsia="Times New Roman" w:hAnsi="Times New Roman" w:cs="Times New Roman"/>
      <w:sz w:val="20"/>
      <w:szCs w:val="20"/>
    </w:rPr>
  </w:style>
  <w:style w:type="paragraph" w:styleId="Jutumullitekst">
    <w:name w:val="Balloon Text"/>
    <w:basedOn w:val="Normaallaad"/>
    <w:link w:val="JutumullitekstMrk"/>
    <w:uiPriority w:val="99"/>
    <w:semiHidden/>
    <w:unhideWhenUsed/>
    <w:rsid w:val="00771856"/>
    <w:rPr>
      <w:rFonts w:ascii="Tahoma" w:hAnsi="Tahoma" w:cs="Tahoma"/>
      <w:sz w:val="16"/>
      <w:szCs w:val="16"/>
    </w:rPr>
  </w:style>
  <w:style w:type="character" w:customStyle="1" w:styleId="JutumullitekstMrk">
    <w:name w:val="Jutumullitekst Märk"/>
    <w:basedOn w:val="Liguvaikefont"/>
    <w:link w:val="Jutumullitekst"/>
    <w:uiPriority w:val="99"/>
    <w:semiHidden/>
    <w:rsid w:val="00771856"/>
    <w:rPr>
      <w:rFonts w:ascii="Tahoma" w:eastAsia="Times New Roman" w:hAnsi="Tahoma" w:cs="Tahoma"/>
      <w:sz w:val="16"/>
      <w:szCs w:val="16"/>
    </w:rPr>
  </w:style>
  <w:style w:type="paragraph" w:styleId="Loendilik">
    <w:name w:val="List Paragraph"/>
    <w:basedOn w:val="Normaallaad"/>
    <w:uiPriority w:val="34"/>
    <w:qFormat/>
    <w:rsid w:val="00DF7BCF"/>
    <w:pPr>
      <w:ind w:left="720"/>
      <w:contextualSpacing/>
    </w:pPr>
  </w:style>
  <w:style w:type="paragraph" w:styleId="Kommentaariteema">
    <w:name w:val="annotation subject"/>
    <w:basedOn w:val="Kommentaaritekst"/>
    <w:next w:val="Kommentaaritekst"/>
    <w:link w:val="KommentaariteemaMrk"/>
    <w:uiPriority w:val="99"/>
    <w:semiHidden/>
    <w:unhideWhenUsed/>
    <w:rsid w:val="009E0377"/>
    <w:rPr>
      <w:b/>
      <w:bCs/>
    </w:rPr>
  </w:style>
  <w:style w:type="character" w:customStyle="1" w:styleId="KommentaariteemaMrk">
    <w:name w:val="Kommentaari teema Märk"/>
    <w:basedOn w:val="KommentaaritekstMrk"/>
    <w:link w:val="Kommentaariteema"/>
    <w:uiPriority w:val="99"/>
    <w:semiHidden/>
    <w:rsid w:val="009E03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1368</Words>
  <Characters>7936</Characters>
  <Application>Microsoft Office Word</Application>
  <DocSecurity>0</DocSecurity>
  <Lines>66</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Elvi Puda</cp:lastModifiedBy>
  <cp:revision>6</cp:revision>
  <cp:lastPrinted>2014-01-17T12:42:00Z</cp:lastPrinted>
  <dcterms:created xsi:type="dcterms:W3CDTF">2014-01-17T12:27:00Z</dcterms:created>
  <dcterms:modified xsi:type="dcterms:W3CDTF">2014-01-17T12:44:00Z</dcterms:modified>
</cp:coreProperties>
</file>