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AD" w:rsidRDefault="00823FAD" w:rsidP="00A9344F">
      <w:pPr>
        <w:pStyle w:val="Default"/>
        <w:jc w:val="both"/>
        <w:outlineLvl w:val="0"/>
        <w:rPr>
          <w:b/>
          <w:bCs/>
          <w:lang w:val="et-EE"/>
        </w:rPr>
      </w:pPr>
    </w:p>
    <w:p w:rsidR="00823FAD" w:rsidRDefault="00823FAD" w:rsidP="00A9344F">
      <w:pPr>
        <w:pStyle w:val="Default"/>
        <w:jc w:val="both"/>
        <w:outlineLvl w:val="0"/>
        <w:rPr>
          <w:b/>
          <w:bCs/>
          <w:lang w:val="et-EE"/>
        </w:rPr>
      </w:pPr>
    </w:p>
    <w:p w:rsidR="00823FAD" w:rsidRDefault="00823FAD" w:rsidP="00A9344F">
      <w:pPr>
        <w:pStyle w:val="Default"/>
        <w:jc w:val="both"/>
        <w:outlineLvl w:val="0"/>
        <w:rPr>
          <w:b/>
          <w:bCs/>
          <w:lang w:val="et-EE"/>
        </w:rPr>
      </w:pPr>
    </w:p>
    <w:p w:rsidR="00823FAD" w:rsidRDefault="00823FAD" w:rsidP="00A9344F">
      <w:pPr>
        <w:pStyle w:val="Default"/>
        <w:jc w:val="both"/>
        <w:outlineLvl w:val="0"/>
        <w:rPr>
          <w:b/>
          <w:bCs/>
          <w:lang w:val="et-EE"/>
        </w:rPr>
      </w:pPr>
    </w:p>
    <w:p w:rsidR="00823FAD" w:rsidRDefault="00823FAD" w:rsidP="00A9344F">
      <w:pPr>
        <w:pStyle w:val="Default"/>
        <w:jc w:val="both"/>
        <w:outlineLvl w:val="0"/>
        <w:rPr>
          <w:b/>
          <w:bCs/>
          <w:lang w:val="et-EE"/>
        </w:rPr>
      </w:pPr>
    </w:p>
    <w:p w:rsidR="00823FAD" w:rsidRDefault="00823FAD" w:rsidP="00A9344F">
      <w:pPr>
        <w:pStyle w:val="Default"/>
        <w:jc w:val="both"/>
        <w:outlineLvl w:val="0"/>
        <w:rPr>
          <w:b/>
          <w:bCs/>
          <w:lang w:val="et-EE"/>
        </w:rPr>
      </w:pPr>
      <w:r>
        <w:rPr>
          <w:b/>
          <w:bCs/>
          <w:lang w:val="et-EE"/>
        </w:rPr>
        <w:t>K O R R A L D U S</w:t>
      </w:r>
    </w:p>
    <w:p w:rsidR="00823FAD" w:rsidRDefault="00823FAD" w:rsidP="00A9344F">
      <w:pPr>
        <w:pStyle w:val="Default"/>
        <w:jc w:val="both"/>
        <w:rPr>
          <w:b/>
          <w:bCs/>
          <w:lang w:val="et-EE"/>
        </w:rPr>
      </w:pPr>
    </w:p>
    <w:p w:rsidR="00823FAD" w:rsidRDefault="00823FAD" w:rsidP="00A9344F">
      <w:pPr>
        <w:pStyle w:val="Default"/>
        <w:tabs>
          <w:tab w:val="left" w:pos="5670"/>
        </w:tabs>
        <w:jc w:val="both"/>
        <w:rPr>
          <w:b/>
          <w:bCs/>
          <w:lang w:val="et-EE"/>
        </w:rPr>
      </w:pPr>
      <w:r>
        <w:rPr>
          <w:b/>
          <w:bCs/>
          <w:lang w:val="et-EE"/>
        </w:rPr>
        <w:t>Haapsalu,</w:t>
      </w:r>
      <w:r>
        <w:rPr>
          <w:b/>
          <w:bCs/>
          <w:lang w:val="et-EE"/>
        </w:rPr>
        <w:tab/>
        <w:t xml:space="preserve">     </w:t>
      </w:r>
      <w:r w:rsidR="00B96C1A">
        <w:rPr>
          <w:b/>
          <w:bCs/>
          <w:lang w:val="et-EE"/>
        </w:rPr>
        <w:t xml:space="preserve">        </w:t>
      </w:r>
      <w:r w:rsidR="000B2CCF">
        <w:rPr>
          <w:b/>
          <w:bCs/>
          <w:lang w:val="et-EE"/>
        </w:rPr>
        <w:t xml:space="preserve">  </w:t>
      </w:r>
      <w:r w:rsidR="00722A10">
        <w:rPr>
          <w:b/>
          <w:bCs/>
          <w:lang w:val="et-EE"/>
        </w:rPr>
        <w:t>1</w:t>
      </w:r>
      <w:r w:rsidR="00892179">
        <w:rPr>
          <w:b/>
          <w:bCs/>
          <w:lang w:val="et-EE"/>
        </w:rPr>
        <w:t>9</w:t>
      </w:r>
      <w:r w:rsidR="00722A10">
        <w:rPr>
          <w:b/>
          <w:bCs/>
          <w:lang w:val="et-EE"/>
        </w:rPr>
        <w:t xml:space="preserve">. </w:t>
      </w:r>
      <w:r w:rsidR="00892179">
        <w:rPr>
          <w:b/>
          <w:bCs/>
          <w:lang w:val="et-EE"/>
        </w:rPr>
        <w:t>juuni</w:t>
      </w:r>
      <w:r>
        <w:rPr>
          <w:b/>
          <w:bCs/>
          <w:lang w:val="et-EE"/>
        </w:rPr>
        <w:t xml:space="preserve"> 201</w:t>
      </w:r>
      <w:r w:rsidR="00722A10">
        <w:rPr>
          <w:b/>
          <w:bCs/>
          <w:lang w:val="et-EE"/>
        </w:rPr>
        <w:t>3</w:t>
      </w:r>
      <w:r w:rsidR="00892179">
        <w:rPr>
          <w:b/>
          <w:bCs/>
          <w:lang w:val="et-EE"/>
        </w:rPr>
        <w:t xml:space="preserve"> nr</w:t>
      </w:r>
      <w:r w:rsidR="00B96C1A">
        <w:rPr>
          <w:b/>
          <w:bCs/>
          <w:lang w:val="et-EE"/>
        </w:rPr>
        <w:t xml:space="preserve"> 389</w:t>
      </w:r>
    </w:p>
    <w:p w:rsidR="00823FAD" w:rsidRDefault="00823FAD" w:rsidP="00A9344F">
      <w:pPr>
        <w:pStyle w:val="Default"/>
        <w:jc w:val="both"/>
        <w:rPr>
          <w:lang w:val="et-EE"/>
        </w:rPr>
      </w:pPr>
    </w:p>
    <w:p w:rsidR="00823FAD" w:rsidRDefault="00823FAD" w:rsidP="00A9344F">
      <w:pPr>
        <w:pStyle w:val="Default"/>
        <w:jc w:val="both"/>
        <w:rPr>
          <w:lang w:val="et-EE"/>
        </w:rPr>
      </w:pPr>
    </w:p>
    <w:p w:rsidR="00823FAD" w:rsidRDefault="00823FAD" w:rsidP="00A9344F">
      <w:pPr>
        <w:pStyle w:val="Default"/>
        <w:jc w:val="both"/>
        <w:rPr>
          <w:lang w:val="et-EE"/>
        </w:rPr>
      </w:pPr>
    </w:p>
    <w:p w:rsidR="00823FAD" w:rsidRDefault="00823FAD" w:rsidP="00A9344F">
      <w:pPr>
        <w:pStyle w:val="Default"/>
        <w:jc w:val="both"/>
        <w:rPr>
          <w:lang w:val="et-EE"/>
        </w:rPr>
      </w:pPr>
    </w:p>
    <w:p w:rsidR="00893715" w:rsidRDefault="0055668E" w:rsidP="00A9344F">
      <w:pPr>
        <w:pStyle w:val="Default"/>
        <w:jc w:val="both"/>
        <w:rPr>
          <w:lang w:val="et-EE"/>
        </w:rPr>
      </w:pPr>
      <w:r>
        <w:rPr>
          <w:lang w:val="et-EE"/>
        </w:rPr>
        <w:t>Hankelepingu sõlmimine</w:t>
      </w:r>
    </w:p>
    <w:p w:rsidR="00823FAD" w:rsidRDefault="00893715" w:rsidP="00A9344F">
      <w:pPr>
        <w:pStyle w:val="Default"/>
        <w:jc w:val="both"/>
        <w:rPr>
          <w:lang w:val="et-EE"/>
        </w:rPr>
      </w:pPr>
      <w:r w:rsidRPr="00893715">
        <w:rPr>
          <w:lang w:val="et-EE"/>
        </w:rPr>
        <w:t>(</w:t>
      </w:r>
      <w:r w:rsidR="0055668E">
        <w:rPr>
          <w:lang w:val="et-EE"/>
        </w:rPr>
        <w:t>Metos AS</w:t>
      </w:r>
      <w:r w:rsidR="00892179">
        <w:rPr>
          <w:lang w:val="et-EE"/>
        </w:rPr>
        <w:t xml:space="preserve"> </w:t>
      </w:r>
      <w:r w:rsidRPr="00893715">
        <w:rPr>
          <w:lang w:val="et-EE"/>
        </w:rPr>
        <w:t>)</w:t>
      </w:r>
    </w:p>
    <w:p w:rsidR="00823FAD" w:rsidRDefault="00823FAD" w:rsidP="00A9344F">
      <w:pPr>
        <w:pStyle w:val="Default"/>
        <w:jc w:val="both"/>
        <w:rPr>
          <w:lang w:val="et-EE"/>
        </w:rPr>
      </w:pPr>
    </w:p>
    <w:p w:rsidR="000B2CCF" w:rsidRDefault="000B2CCF" w:rsidP="00A9344F">
      <w:pPr>
        <w:pStyle w:val="Default"/>
        <w:jc w:val="both"/>
        <w:rPr>
          <w:lang w:val="et-EE"/>
        </w:rPr>
      </w:pPr>
    </w:p>
    <w:p w:rsidR="00CE44A0" w:rsidRPr="0037455F" w:rsidRDefault="00CE44A0" w:rsidP="00CE44A0">
      <w:pPr>
        <w:pStyle w:val="Kehatekst"/>
        <w:spacing w:after="0"/>
        <w:jc w:val="both"/>
      </w:pPr>
      <w:r>
        <w:rPr>
          <w:szCs w:val="28"/>
        </w:rPr>
        <w:t xml:space="preserve">Lähtudes vajadusest korraldad ümber Haapsalu linna üldhariduskoolide toitlustamine ja vajadusest alustada toitlustamisega hiljemalt 01.09.2013 on vajalik soetada Haapsalu Põhikooli kööki kaks keedukatelt. Parima pakkumise katelde tarneks esitas Metos AS (pakkumine 03.06.2013 nr 009463-9) Katelde tarnetähtajaks on tarnija pakkunud 33-35 nädal. Tagamaks tähtaegne keedukatelde tarne </w:t>
      </w:r>
      <w:r>
        <w:rPr>
          <w:color w:val="000000"/>
        </w:rPr>
        <w:t xml:space="preserve">ja </w:t>
      </w:r>
      <w:r w:rsidRPr="0037455F">
        <w:t>võttes aluseks riigiha</w:t>
      </w:r>
      <w:r w:rsidR="0037455F" w:rsidRPr="0037455F">
        <w:t xml:space="preserve">ngete seaduse § 3, </w:t>
      </w:r>
      <w:r w:rsidRPr="0037455F">
        <w:t>Haapsalu Linnavalitsuse 04.06.2008 määrusese nr 10 „Riigihangete teostam</w:t>
      </w:r>
      <w:r w:rsidR="0037455F" w:rsidRPr="0037455F">
        <w:t>ise kord“ § 6</w:t>
      </w:r>
      <w:r w:rsidRPr="0037455F">
        <w:t xml:space="preserve"> ning juhindudes kohaliku omavalitsuse korralduse seaduse § 6 lg 3 p 1, § 30 lg 1 p 3, Haapsalu põhimääruse § 35 lg 1 p 2 ja haldusmenetluse seadusest Haapsalu Linnavalitsus</w:t>
      </w:r>
    </w:p>
    <w:p w:rsidR="00CE44A0" w:rsidRDefault="00CE44A0" w:rsidP="00A9344F">
      <w:pPr>
        <w:pStyle w:val="Default"/>
        <w:jc w:val="both"/>
        <w:rPr>
          <w:b/>
          <w:bCs/>
          <w:color w:val="FF0000"/>
          <w:lang w:val="et-EE"/>
        </w:rPr>
      </w:pPr>
    </w:p>
    <w:p w:rsidR="00823FAD" w:rsidRPr="00222CAE" w:rsidRDefault="00823FAD" w:rsidP="00A9344F">
      <w:pPr>
        <w:pStyle w:val="Default"/>
        <w:jc w:val="both"/>
        <w:rPr>
          <w:b/>
          <w:bCs/>
          <w:lang w:val="et-EE"/>
        </w:rPr>
      </w:pPr>
      <w:r w:rsidRPr="00222CAE">
        <w:rPr>
          <w:b/>
          <w:bCs/>
          <w:lang w:val="et-EE"/>
        </w:rPr>
        <w:t>k o r r a l d a b:</w:t>
      </w:r>
    </w:p>
    <w:p w:rsidR="00823FAD" w:rsidRPr="00222CAE" w:rsidRDefault="00823FAD" w:rsidP="00A9344F">
      <w:pPr>
        <w:pStyle w:val="Default"/>
        <w:jc w:val="both"/>
        <w:rPr>
          <w:b/>
          <w:bCs/>
          <w:lang w:val="et-EE"/>
        </w:rPr>
      </w:pPr>
    </w:p>
    <w:p w:rsidR="00B50669" w:rsidRPr="00222CAE" w:rsidRDefault="00B50669" w:rsidP="00B50669">
      <w:pPr>
        <w:numPr>
          <w:ilvl w:val="0"/>
          <w:numId w:val="2"/>
        </w:numPr>
        <w:autoSpaceDE/>
        <w:autoSpaceDN/>
        <w:jc w:val="both"/>
        <w:rPr>
          <w:lang w:val="et-EE"/>
        </w:rPr>
      </w:pPr>
      <w:r w:rsidRPr="00222CAE">
        <w:rPr>
          <w:lang w:val="et-EE"/>
        </w:rPr>
        <w:t>Sõlmida Haapsalu Linnavalitsuse ja Metos AS vahel hankeleping vastavalt Metos AS pakkumisele summas 7200 (seitse tuhat kakssada) eurot koos käibemaksuga.</w:t>
      </w:r>
      <w:r w:rsidRPr="00222CAE">
        <w:rPr>
          <w:b/>
          <w:lang w:val="et-EE"/>
        </w:rPr>
        <w:t xml:space="preserve"> </w:t>
      </w:r>
    </w:p>
    <w:p w:rsidR="00B50669" w:rsidRPr="00222CAE" w:rsidRDefault="00B50669" w:rsidP="00B50669">
      <w:pPr>
        <w:numPr>
          <w:ilvl w:val="0"/>
          <w:numId w:val="2"/>
        </w:numPr>
        <w:autoSpaceDE/>
        <w:autoSpaceDN/>
        <w:jc w:val="both"/>
        <w:rPr>
          <w:lang w:val="et-EE"/>
        </w:rPr>
      </w:pPr>
      <w:r w:rsidRPr="00222CAE">
        <w:rPr>
          <w:lang w:val="et-EE"/>
        </w:rPr>
        <w:t xml:space="preserve">Tasuda peale hankelepingu sõlmimist tarnijale ettemaksena 10% pakkumise summast. </w:t>
      </w:r>
    </w:p>
    <w:p w:rsidR="00B50669" w:rsidRPr="00222CAE" w:rsidRDefault="00B50669" w:rsidP="00B50669">
      <w:pPr>
        <w:numPr>
          <w:ilvl w:val="0"/>
          <w:numId w:val="2"/>
        </w:numPr>
        <w:autoSpaceDE/>
        <w:autoSpaceDN/>
        <w:jc w:val="both"/>
        <w:rPr>
          <w:lang w:val="et-EE"/>
        </w:rPr>
      </w:pPr>
      <w:r w:rsidRPr="00222CAE">
        <w:rPr>
          <w:lang w:val="et-EE"/>
        </w:rPr>
        <w:t>Korraldus jõustub teatavakstegemisega.</w:t>
      </w:r>
    </w:p>
    <w:p w:rsidR="00F07ED8" w:rsidRPr="00222CAE" w:rsidRDefault="00F07ED8" w:rsidP="00F07ED8">
      <w:pPr>
        <w:pStyle w:val="Default"/>
        <w:jc w:val="both"/>
        <w:rPr>
          <w:lang w:val="et-EE"/>
        </w:rPr>
      </w:pPr>
    </w:p>
    <w:p w:rsidR="00F07ED8" w:rsidRPr="00222CAE" w:rsidRDefault="00F07ED8" w:rsidP="00F07ED8">
      <w:pPr>
        <w:pStyle w:val="Default"/>
        <w:jc w:val="both"/>
        <w:rPr>
          <w:lang w:val="et-EE"/>
        </w:rPr>
      </w:pPr>
    </w:p>
    <w:p w:rsidR="00F07ED8" w:rsidRPr="00222CAE" w:rsidRDefault="00F07ED8" w:rsidP="00F07ED8">
      <w:pPr>
        <w:pStyle w:val="Default"/>
        <w:jc w:val="both"/>
        <w:rPr>
          <w:lang w:val="et-EE"/>
        </w:rPr>
      </w:pPr>
    </w:p>
    <w:p w:rsidR="00F07ED8" w:rsidRPr="00222CAE" w:rsidRDefault="00F07ED8" w:rsidP="00F07ED8">
      <w:pPr>
        <w:pStyle w:val="Default"/>
        <w:jc w:val="both"/>
        <w:rPr>
          <w:lang w:val="et-EE"/>
        </w:rPr>
      </w:pPr>
    </w:p>
    <w:p w:rsidR="00823FAD" w:rsidRPr="00222CAE" w:rsidRDefault="00222CAE" w:rsidP="00C05583">
      <w:pPr>
        <w:pStyle w:val="Pealkiri1"/>
        <w:jc w:val="both"/>
      </w:pPr>
      <w:r w:rsidRPr="00222CAE">
        <w:t>Urmas Sukles</w:t>
      </w:r>
    </w:p>
    <w:p w:rsidR="00823FAD" w:rsidRPr="00222CAE" w:rsidRDefault="00222CAE" w:rsidP="00C05583">
      <w:pPr>
        <w:pStyle w:val="Default"/>
        <w:tabs>
          <w:tab w:val="left" w:pos="4820"/>
        </w:tabs>
        <w:rPr>
          <w:lang w:val="et-EE"/>
        </w:rPr>
      </w:pPr>
      <w:r w:rsidRPr="00222CAE">
        <w:rPr>
          <w:lang w:val="et-EE"/>
        </w:rPr>
        <w:t>Linnapea</w:t>
      </w:r>
      <w:r w:rsidR="00823FAD" w:rsidRPr="00222CAE">
        <w:rPr>
          <w:lang w:val="et-EE"/>
        </w:rPr>
        <w:tab/>
      </w:r>
      <w:r w:rsidR="00823FAD" w:rsidRPr="00222CAE">
        <w:rPr>
          <w:lang w:val="et-EE"/>
        </w:rPr>
        <w:tab/>
      </w:r>
      <w:r w:rsidR="00823FAD" w:rsidRPr="00222CAE">
        <w:rPr>
          <w:lang w:val="et-EE"/>
        </w:rPr>
        <w:tab/>
      </w:r>
      <w:r w:rsidR="00823FAD" w:rsidRPr="00222CAE">
        <w:rPr>
          <w:lang w:val="et-EE"/>
        </w:rPr>
        <w:tab/>
      </w:r>
      <w:r w:rsidR="00823FAD" w:rsidRPr="00222CAE">
        <w:rPr>
          <w:b/>
          <w:bCs/>
          <w:lang w:val="et-EE"/>
        </w:rPr>
        <w:t>Erko Kalev</w:t>
      </w:r>
      <w:r w:rsidR="00823FAD" w:rsidRPr="00222CAE">
        <w:rPr>
          <w:lang w:val="et-EE"/>
        </w:rPr>
        <w:t xml:space="preserve">                   </w:t>
      </w:r>
    </w:p>
    <w:p w:rsidR="00823FAD" w:rsidRPr="00222CAE" w:rsidRDefault="00823FAD" w:rsidP="00595ADB">
      <w:pPr>
        <w:pStyle w:val="Default"/>
        <w:rPr>
          <w:lang w:val="et-EE"/>
        </w:rPr>
      </w:pPr>
      <w:r w:rsidRPr="00222CAE">
        <w:rPr>
          <w:lang w:val="et-EE"/>
        </w:rPr>
        <w:t xml:space="preserve">                                                                   </w:t>
      </w:r>
      <w:r w:rsidR="00C174AE" w:rsidRPr="00222CAE">
        <w:rPr>
          <w:lang w:val="et-EE"/>
        </w:rPr>
        <w:t xml:space="preserve">                           </w:t>
      </w:r>
      <w:r w:rsidRPr="00222CAE">
        <w:rPr>
          <w:lang w:val="et-EE"/>
        </w:rPr>
        <w:tab/>
      </w:r>
      <w:r w:rsidR="00595ADB" w:rsidRPr="00222CAE">
        <w:rPr>
          <w:lang w:val="et-EE"/>
        </w:rPr>
        <w:tab/>
      </w:r>
      <w:r w:rsidRPr="00222CAE">
        <w:rPr>
          <w:lang w:val="et-EE"/>
        </w:rPr>
        <w:t xml:space="preserve">Linnasekretär     </w:t>
      </w:r>
    </w:p>
    <w:p w:rsidR="00CE44A0" w:rsidRPr="00222CAE" w:rsidRDefault="00CE44A0" w:rsidP="00722A10">
      <w:pPr>
        <w:jc w:val="both"/>
        <w:rPr>
          <w:lang w:val="et-EE"/>
        </w:rPr>
      </w:pPr>
    </w:p>
    <w:p w:rsidR="00CE44A0" w:rsidRDefault="00CE44A0" w:rsidP="00722A10">
      <w:pPr>
        <w:jc w:val="both"/>
        <w:rPr>
          <w:lang w:val="et-EE"/>
        </w:rPr>
      </w:pPr>
    </w:p>
    <w:p w:rsidR="00CE44A0" w:rsidRDefault="00CE44A0" w:rsidP="00722A10">
      <w:pPr>
        <w:jc w:val="both"/>
        <w:rPr>
          <w:lang w:val="et-EE"/>
        </w:rPr>
      </w:pPr>
    </w:p>
    <w:p w:rsidR="00CE44A0" w:rsidRDefault="00CE44A0" w:rsidP="00722A10">
      <w:pPr>
        <w:jc w:val="both"/>
        <w:rPr>
          <w:lang w:val="et-EE"/>
        </w:rPr>
      </w:pPr>
    </w:p>
    <w:p w:rsidR="00CE44A0" w:rsidRDefault="00CE44A0" w:rsidP="00722A10">
      <w:pPr>
        <w:jc w:val="both"/>
        <w:rPr>
          <w:lang w:val="et-EE"/>
        </w:rPr>
      </w:pPr>
    </w:p>
    <w:p w:rsidR="00CE44A0" w:rsidRDefault="00CE44A0" w:rsidP="00722A10">
      <w:pPr>
        <w:jc w:val="both"/>
        <w:rPr>
          <w:lang w:val="et-EE"/>
        </w:rPr>
      </w:pPr>
    </w:p>
    <w:p w:rsidR="00CE44A0" w:rsidRDefault="00CE44A0" w:rsidP="00722A10">
      <w:pPr>
        <w:jc w:val="both"/>
        <w:rPr>
          <w:lang w:val="et-EE"/>
        </w:rPr>
      </w:pPr>
    </w:p>
    <w:p w:rsidR="00CE44A0" w:rsidRDefault="00CE44A0" w:rsidP="00722A10">
      <w:pPr>
        <w:jc w:val="both"/>
        <w:rPr>
          <w:lang w:val="et-EE"/>
        </w:rPr>
      </w:pPr>
    </w:p>
    <w:p w:rsidR="00CE44A0" w:rsidRDefault="00CE44A0" w:rsidP="00722A10">
      <w:pPr>
        <w:jc w:val="both"/>
        <w:rPr>
          <w:lang w:val="et-EE"/>
        </w:rPr>
      </w:pPr>
    </w:p>
    <w:p w:rsidR="00B96C1A" w:rsidRDefault="00B96C1A" w:rsidP="00722A10">
      <w:pPr>
        <w:jc w:val="both"/>
        <w:rPr>
          <w:lang w:val="et-EE"/>
        </w:rPr>
      </w:pPr>
    </w:p>
    <w:p w:rsidR="00CE44A0" w:rsidRDefault="00CE44A0" w:rsidP="00722A10">
      <w:pPr>
        <w:jc w:val="both"/>
        <w:rPr>
          <w:lang w:val="et-EE"/>
        </w:rPr>
      </w:pPr>
      <w:bookmarkStart w:id="0" w:name="_GoBack"/>
      <w:bookmarkEnd w:id="0"/>
    </w:p>
    <w:sectPr w:rsidR="00CE44A0" w:rsidSect="00E77F02">
      <w:pgSz w:w="11906" w:h="16838"/>
      <w:pgMar w:top="1417" w:right="1416"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0BE7"/>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44F"/>
    <w:rsid w:val="00014F16"/>
    <w:rsid w:val="0005404E"/>
    <w:rsid w:val="000B2CCF"/>
    <w:rsid w:val="00106A8E"/>
    <w:rsid w:val="00135592"/>
    <w:rsid w:val="0014794F"/>
    <w:rsid w:val="0016091F"/>
    <w:rsid w:val="00167566"/>
    <w:rsid w:val="001D4560"/>
    <w:rsid w:val="00216612"/>
    <w:rsid w:val="00222CAE"/>
    <w:rsid w:val="0023577D"/>
    <w:rsid w:val="0037455F"/>
    <w:rsid w:val="0041189C"/>
    <w:rsid w:val="004B0279"/>
    <w:rsid w:val="004D1AF6"/>
    <w:rsid w:val="0055668E"/>
    <w:rsid w:val="005926BB"/>
    <w:rsid w:val="00595ADB"/>
    <w:rsid w:val="005A3C60"/>
    <w:rsid w:val="005A7341"/>
    <w:rsid w:val="00647B68"/>
    <w:rsid w:val="00650EB6"/>
    <w:rsid w:val="006738BB"/>
    <w:rsid w:val="006D05A5"/>
    <w:rsid w:val="006F5151"/>
    <w:rsid w:val="00722A10"/>
    <w:rsid w:val="00736D8E"/>
    <w:rsid w:val="00774DFC"/>
    <w:rsid w:val="00802A43"/>
    <w:rsid w:val="00805F7D"/>
    <w:rsid w:val="008123DA"/>
    <w:rsid w:val="00823FAD"/>
    <w:rsid w:val="00892179"/>
    <w:rsid w:val="00893715"/>
    <w:rsid w:val="008C29F0"/>
    <w:rsid w:val="00904543"/>
    <w:rsid w:val="00914136"/>
    <w:rsid w:val="00997BCC"/>
    <w:rsid w:val="00A9344F"/>
    <w:rsid w:val="00B50669"/>
    <w:rsid w:val="00B96C1A"/>
    <w:rsid w:val="00BC6B0D"/>
    <w:rsid w:val="00C05583"/>
    <w:rsid w:val="00C174AE"/>
    <w:rsid w:val="00C846C2"/>
    <w:rsid w:val="00CE44A0"/>
    <w:rsid w:val="00DA52AF"/>
    <w:rsid w:val="00E77F02"/>
    <w:rsid w:val="00F07ED8"/>
    <w:rsid w:val="00F23D66"/>
    <w:rsid w:val="00F572E3"/>
    <w:rsid w:val="00FA6271"/>
    <w:rsid w:val="00FB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9344F"/>
    <w:pPr>
      <w:autoSpaceDE w:val="0"/>
      <w:autoSpaceDN w:val="0"/>
    </w:pPr>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C05583"/>
    <w:pPr>
      <w:keepNext/>
      <w:outlineLvl w:val="0"/>
    </w:pPr>
    <w:rPr>
      <w:rFonts w:eastAsia="Arial Unicode MS"/>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locked/>
    <w:rsid w:val="00C05583"/>
    <w:rPr>
      <w:rFonts w:ascii="Times New Roman" w:eastAsia="Arial Unicode MS" w:hAnsi="Times New Roman" w:cs="Times New Roman"/>
      <w:b/>
      <w:bCs/>
      <w:sz w:val="24"/>
      <w:szCs w:val="24"/>
    </w:rPr>
  </w:style>
  <w:style w:type="paragraph" w:customStyle="1" w:styleId="Default">
    <w:name w:val="Default"/>
    <w:uiPriority w:val="99"/>
    <w:rsid w:val="00A9344F"/>
    <w:pPr>
      <w:widowControl w:val="0"/>
      <w:autoSpaceDE w:val="0"/>
      <w:autoSpaceDN w:val="0"/>
    </w:pPr>
    <w:rPr>
      <w:rFonts w:ascii="Times New Roman" w:eastAsia="Times New Roman" w:hAnsi="Times New Roman"/>
      <w:sz w:val="24"/>
      <w:szCs w:val="24"/>
      <w:lang w:val="en-GB" w:eastAsia="en-US"/>
    </w:rPr>
  </w:style>
  <w:style w:type="character" w:styleId="Hperlink">
    <w:name w:val="Hyperlink"/>
    <w:uiPriority w:val="99"/>
    <w:rsid w:val="00A9344F"/>
    <w:rPr>
      <w:rFonts w:ascii="Times New Roman" w:hAnsi="Times New Roman" w:cs="Times New Roman"/>
      <w:color w:val="0000FF"/>
      <w:u w:val="single"/>
    </w:rPr>
  </w:style>
  <w:style w:type="paragraph" w:styleId="Jutumullitekst">
    <w:name w:val="Balloon Text"/>
    <w:basedOn w:val="Normaallaad"/>
    <w:link w:val="JutumullitekstMrk"/>
    <w:uiPriority w:val="99"/>
    <w:semiHidden/>
    <w:rsid w:val="008C29F0"/>
    <w:rPr>
      <w:rFonts w:ascii="Tahoma" w:hAnsi="Tahoma" w:cs="Tahoma"/>
      <w:sz w:val="16"/>
      <w:szCs w:val="16"/>
    </w:rPr>
  </w:style>
  <w:style w:type="character" w:customStyle="1" w:styleId="JutumullitekstMrk">
    <w:name w:val="Jutumullitekst Märk"/>
    <w:link w:val="Jutumullitekst"/>
    <w:uiPriority w:val="99"/>
    <w:semiHidden/>
    <w:locked/>
    <w:rsid w:val="008C29F0"/>
    <w:rPr>
      <w:rFonts w:ascii="Tahoma" w:hAnsi="Tahoma" w:cs="Tahoma"/>
      <w:sz w:val="16"/>
      <w:szCs w:val="16"/>
      <w:lang w:val="en-GB"/>
    </w:rPr>
  </w:style>
  <w:style w:type="paragraph" w:styleId="Kehatekst">
    <w:name w:val="Body Text"/>
    <w:basedOn w:val="Normaallaad"/>
    <w:link w:val="KehatekstMrk"/>
    <w:semiHidden/>
    <w:rsid w:val="0055668E"/>
    <w:pPr>
      <w:autoSpaceDE/>
      <w:autoSpaceDN/>
      <w:spacing w:after="120"/>
    </w:pPr>
    <w:rPr>
      <w:lang w:val="et-EE"/>
    </w:rPr>
  </w:style>
  <w:style w:type="character" w:customStyle="1" w:styleId="KehatekstMrk">
    <w:name w:val="Kehatekst Märk"/>
    <w:link w:val="Kehatekst"/>
    <w:semiHidden/>
    <w:rsid w:val="0055668E"/>
    <w:rPr>
      <w:rFonts w:ascii="Times New Roman" w:eastAsia="Times New Roman" w:hAnsi="Times New Roman"/>
      <w:sz w:val="24"/>
      <w:szCs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3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188</Words>
  <Characters>1092</Characters>
  <Application>Microsoft Office Word</Application>
  <DocSecurity>0</DocSecurity>
  <Lines>9</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Einar Luik</cp:lastModifiedBy>
  <cp:revision>10</cp:revision>
  <cp:lastPrinted>2013-05-16T10:31:00Z</cp:lastPrinted>
  <dcterms:created xsi:type="dcterms:W3CDTF">2013-06-18T08:55:00Z</dcterms:created>
  <dcterms:modified xsi:type="dcterms:W3CDTF">2013-06-20T07:24:00Z</dcterms:modified>
</cp:coreProperties>
</file>