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25" w:rsidRPr="00917E25" w:rsidRDefault="00917E25" w:rsidP="00917E25">
      <w:pPr>
        <w:autoSpaceDE w:val="0"/>
        <w:autoSpaceDN w:val="0"/>
        <w:adjustRightInd w:val="0"/>
        <w:rPr>
          <w:rFonts w:ascii="Times-Bold" w:hAnsi="Times-Bold" w:cs="Times-Bold"/>
          <w:b/>
          <w:bCs/>
          <w:color w:val="000000"/>
          <w:sz w:val="28"/>
          <w:szCs w:val="28"/>
        </w:rPr>
      </w:pPr>
      <w:r>
        <w:rPr>
          <w:rFonts w:ascii="Times-Bold" w:hAnsi="Times-Bold" w:cs="Times-Bold"/>
          <w:b/>
          <w:bCs/>
          <w:color w:val="000000"/>
          <w:sz w:val="28"/>
          <w:szCs w:val="28"/>
        </w:rPr>
        <w:t xml:space="preserve">LIHTHANKETEADE </w:t>
      </w:r>
      <w:r>
        <w:rPr>
          <w:rFonts w:ascii="Times-Bold" w:hAnsi="Times-Bold" w:cs="Times-Bold"/>
          <w:b/>
          <w:bCs/>
          <w:color w:val="000000"/>
          <w:sz w:val="28"/>
          <w:szCs w:val="28"/>
        </w:rPr>
        <w:tab/>
      </w:r>
      <w:r>
        <w:rPr>
          <w:rFonts w:ascii="Times-Bold" w:hAnsi="Times-Bold" w:cs="Times-Bold"/>
          <w:b/>
          <w:bCs/>
          <w:color w:val="000000"/>
          <w:sz w:val="28"/>
          <w:szCs w:val="28"/>
        </w:rPr>
        <w:tab/>
      </w:r>
      <w:r>
        <w:rPr>
          <w:rFonts w:ascii="Times-Bold" w:hAnsi="Times-Bold" w:cs="Times-Bold"/>
          <w:b/>
          <w:bCs/>
          <w:color w:val="000000"/>
          <w:sz w:val="28"/>
          <w:szCs w:val="28"/>
        </w:rPr>
        <w:tab/>
      </w:r>
      <w:r>
        <w:rPr>
          <w:rFonts w:ascii="Times-Bold" w:hAnsi="Times-Bold" w:cs="Times-Bold"/>
          <w:b/>
          <w:bCs/>
          <w:color w:val="000000"/>
          <w:sz w:val="28"/>
          <w:szCs w:val="28"/>
        </w:rPr>
        <w:tab/>
      </w:r>
      <w:r>
        <w:rPr>
          <w:rFonts w:ascii="Times-Bold" w:hAnsi="Times-Bold" w:cs="Times-Bold"/>
          <w:b/>
          <w:bCs/>
          <w:color w:val="000000"/>
          <w:sz w:val="28"/>
          <w:szCs w:val="28"/>
        </w:rPr>
        <w:tab/>
      </w:r>
      <w:r>
        <w:rPr>
          <w:rFonts w:ascii="Times-Bold" w:hAnsi="Times-Bold" w:cs="Times-Bold"/>
          <w:b/>
          <w:bCs/>
          <w:color w:val="000000"/>
          <w:sz w:val="28"/>
          <w:szCs w:val="28"/>
        </w:rPr>
        <w:tab/>
      </w:r>
      <w:r>
        <w:rPr>
          <w:rFonts w:ascii="Times-Roman" w:hAnsi="Times-Roman" w:cs="Times-Roman"/>
          <w:color w:val="000000"/>
        </w:rPr>
        <w:t xml:space="preserve">Haapsalu   </w:t>
      </w:r>
      <w:r w:rsidR="00ED360E">
        <w:rPr>
          <w:rFonts w:ascii="Times-Roman" w:hAnsi="Times-Roman" w:cs="Times-Roman"/>
          <w:color w:val="000000"/>
        </w:rPr>
        <w:t>14.01</w:t>
      </w:r>
      <w:r w:rsidR="00E572EA">
        <w:rPr>
          <w:rFonts w:ascii="Times-Roman" w:hAnsi="Times-Roman" w:cs="Times-Roman"/>
          <w:color w:val="000000"/>
        </w:rPr>
        <w:t>.201</w:t>
      </w:r>
      <w:r w:rsidR="00ED360E">
        <w:rPr>
          <w:rFonts w:ascii="Times-Roman" w:hAnsi="Times-Roman" w:cs="Times-Roman"/>
          <w:color w:val="000000"/>
        </w:rPr>
        <w:t>4</w:t>
      </w:r>
    </w:p>
    <w:p w:rsidR="00917E25" w:rsidRDefault="00917E25" w:rsidP="00917E25">
      <w:pPr>
        <w:autoSpaceDE w:val="0"/>
        <w:autoSpaceDN w:val="0"/>
        <w:adjustRightInd w:val="0"/>
        <w:rPr>
          <w:rFonts w:ascii="Times-Bold" w:hAnsi="Times-Bold" w:cs="Times-Bold"/>
          <w:b/>
          <w:bCs/>
          <w:color w:val="000000"/>
        </w:rPr>
      </w:pPr>
    </w:p>
    <w:p w:rsidR="00917E25" w:rsidRDefault="00917E25" w:rsidP="00917E25">
      <w:pPr>
        <w:autoSpaceDE w:val="0"/>
        <w:autoSpaceDN w:val="0"/>
        <w:adjustRightInd w:val="0"/>
        <w:rPr>
          <w:rFonts w:ascii="Times-Bold" w:hAnsi="Times-Bold" w:cs="Times-Bold"/>
          <w:b/>
          <w:bCs/>
          <w:color w:val="000000"/>
        </w:rPr>
      </w:pPr>
    </w:p>
    <w:p w:rsidR="00917E25" w:rsidRDefault="00917E25" w:rsidP="00917E25">
      <w:pPr>
        <w:autoSpaceDE w:val="0"/>
        <w:autoSpaceDN w:val="0"/>
        <w:adjustRightInd w:val="0"/>
        <w:rPr>
          <w:rFonts w:ascii="Times-Bold" w:hAnsi="Times-Bold" w:cs="Times-Bold"/>
          <w:b/>
          <w:bCs/>
          <w:color w:val="000000"/>
        </w:rPr>
      </w:pPr>
      <w:r>
        <w:rPr>
          <w:rFonts w:ascii="Times-Bold" w:hAnsi="Times-Bold" w:cs="Times-Bold"/>
          <w:b/>
          <w:bCs/>
          <w:color w:val="000000"/>
        </w:rPr>
        <w:t>1. Üldandmed:</w:t>
      </w:r>
    </w:p>
    <w:p w:rsidR="00917E25" w:rsidRDefault="00917E25" w:rsidP="00917E25">
      <w:pPr>
        <w:autoSpaceDE w:val="0"/>
        <w:autoSpaceDN w:val="0"/>
        <w:adjustRightInd w:val="0"/>
        <w:rPr>
          <w:rFonts w:ascii="Times-Bold" w:hAnsi="Times-Bold" w:cs="Times-Bold"/>
          <w:b/>
          <w:bCs/>
          <w:color w:val="000000"/>
        </w:rPr>
      </w:pPr>
    </w:p>
    <w:p w:rsidR="00917E25" w:rsidRDefault="00917E25" w:rsidP="00917E25">
      <w:pPr>
        <w:autoSpaceDE w:val="0"/>
        <w:autoSpaceDN w:val="0"/>
        <w:adjustRightInd w:val="0"/>
        <w:jc w:val="both"/>
        <w:rPr>
          <w:rFonts w:ascii="Times-Bold" w:hAnsi="Times-Bold" w:cs="Times-Bold"/>
          <w:b/>
          <w:bCs/>
          <w:color w:val="000000"/>
        </w:rPr>
      </w:pPr>
      <w:r>
        <w:rPr>
          <w:rFonts w:ascii="Times-Bold" w:hAnsi="Times-Bold" w:cs="Times-Bold"/>
          <w:b/>
          <w:bCs/>
          <w:color w:val="000000"/>
        </w:rPr>
        <w:t xml:space="preserve">Hanke objekt: </w:t>
      </w:r>
      <w:r w:rsidR="003D7B72">
        <w:rPr>
          <w:rFonts w:ascii="Times-Bold" w:hAnsi="Times-Bold" w:cs="Times-Bold"/>
          <w:b/>
          <w:bCs/>
          <w:color w:val="000000"/>
        </w:rPr>
        <w:t>Olemasoleva paadisilla laiendamine ujuvkaiga</w:t>
      </w:r>
      <w:r>
        <w:rPr>
          <w:rFonts w:ascii="Times-Bold" w:hAnsi="Times-Bold" w:cs="Times-Bold"/>
          <w:b/>
          <w:bCs/>
          <w:color w:val="000000"/>
        </w:rPr>
        <w: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 xml:space="preserve">Objekti asukoht: </w:t>
      </w:r>
      <w:r w:rsidR="00083800">
        <w:rPr>
          <w:rFonts w:ascii="Times-Roman" w:hAnsi="Times-Roman" w:cs="Times-Roman"/>
          <w:color w:val="000000"/>
        </w:rPr>
        <w:t>Haapsalu linn</w:t>
      </w:r>
      <w:r>
        <w:rPr>
          <w:rFonts w:ascii="Times-Roman" w:hAnsi="Times-Roman" w:cs="Times-Roman"/>
          <w:color w:val="000000"/>
        </w:rPr>
        <w: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Hankija: Haapsalu Linnavalitsus, Posti 34 90504, Haapsalu tel. 4725 300, faks</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 xml:space="preserve">4725 310, </w:t>
      </w:r>
      <w:hyperlink r:id="rId5" w:history="1">
        <w:r w:rsidR="00756A7E" w:rsidRPr="00DA5E00">
          <w:rPr>
            <w:rStyle w:val="Hyperlink"/>
            <w:rFonts w:ascii="Times-Roman" w:hAnsi="Times-Roman" w:cs="Times-Roman"/>
          </w:rPr>
          <w:t>hlv@haapsalulv.ee</w:t>
        </w:r>
      </w:hyperlink>
      <w:r w:rsidR="00756A7E">
        <w:rPr>
          <w:rFonts w:ascii="Times-Roman" w:hAnsi="Times-Roman" w:cs="Times-Roman"/>
          <w:color w:val="0000FF"/>
        </w:rPr>
        <w:t xml:space="preserve"> </w:t>
      </w:r>
      <w:r>
        <w:rPr>
          <w:rFonts w:ascii="Times-Roman" w:hAnsi="Times-Roman" w:cs="Times-Roman"/>
          <w:color w:val="000000"/>
        </w:rPr>
        <w: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Hanke eest vastutav isik: aselinnapea Peeter Vikman;</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 xml:space="preserve">Hankija poolne kontaktisik: linnakeskkonna osakonna </w:t>
      </w:r>
      <w:r w:rsidR="00B10746">
        <w:rPr>
          <w:rFonts w:ascii="Times-Roman" w:hAnsi="Times-Roman" w:cs="Times-Roman"/>
          <w:color w:val="000000"/>
        </w:rPr>
        <w:t>juhata</w:t>
      </w:r>
      <w:r>
        <w:rPr>
          <w:rFonts w:ascii="Times-Roman" w:hAnsi="Times-Roman" w:cs="Times-Roman"/>
          <w:color w:val="000000"/>
        </w:rPr>
        <w:t xml:space="preserve"> </w:t>
      </w:r>
      <w:r w:rsidR="00B10746">
        <w:rPr>
          <w:rFonts w:ascii="Times-Roman" w:hAnsi="Times-Roman" w:cs="Times-Roman"/>
          <w:color w:val="000000"/>
        </w:rPr>
        <w:t>Krista Vilta</w:t>
      </w:r>
    </w:p>
    <w:p w:rsidR="00917E25" w:rsidRDefault="00917E25" w:rsidP="00917E25">
      <w:pPr>
        <w:autoSpaceDE w:val="0"/>
        <w:autoSpaceDN w:val="0"/>
        <w:adjustRightInd w:val="0"/>
        <w:jc w:val="both"/>
        <w:rPr>
          <w:rFonts w:ascii="Times-Roman" w:hAnsi="Times-Roman" w:cs="Times-Roman"/>
          <w:color w:val="0000FF"/>
        </w:rPr>
      </w:pPr>
      <w:r>
        <w:rPr>
          <w:rFonts w:ascii="Times-Roman" w:hAnsi="Times-Roman" w:cs="Times-Roman"/>
          <w:color w:val="000000"/>
        </w:rPr>
        <w:t xml:space="preserve">tel 4725 </w:t>
      </w:r>
      <w:r w:rsidR="00B10746">
        <w:rPr>
          <w:rFonts w:ascii="Times-Roman" w:hAnsi="Times-Roman" w:cs="Times-Roman"/>
          <w:color w:val="000000"/>
        </w:rPr>
        <w:t>300</w:t>
      </w:r>
      <w:hyperlink r:id="rId6" w:history="1">
        <w:r w:rsidR="00B10746" w:rsidRPr="00DA5E00">
          <w:rPr>
            <w:rStyle w:val="Hyperlink"/>
            <w:rFonts w:ascii="Times-Roman" w:hAnsi="Times-Roman" w:cs="Times-Roman"/>
          </w:rPr>
          <w:t xml:space="preserve"> krista.vilta@haapsalulv.ee</w:t>
        </w:r>
      </w:hyperlink>
    </w:p>
    <w:p w:rsidR="00917E25" w:rsidRDefault="00917E25" w:rsidP="00917E25">
      <w:pPr>
        <w:autoSpaceDE w:val="0"/>
        <w:autoSpaceDN w:val="0"/>
        <w:adjustRightInd w:val="0"/>
        <w:jc w:val="both"/>
        <w:rPr>
          <w:rFonts w:ascii="Times-Roman" w:hAnsi="Times-Roman" w:cs="Times-Roman"/>
          <w:color w:val="0000FF"/>
        </w:rPr>
      </w:pPr>
    </w:p>
    <w:p w:rsidR="00917E25" w:rsidRDefault="00917E25" w:rsidP="00917E25">
      <w:pPr>
        <w:autoSpaceDE w:val="0"/>
        <w:autoSpaceDN w:val="0"/>
        <w:adjustRightInd w:val="0"/>
        <w:jc w:val="both"/>
        <w:rPr>
          <w:rFonts w:ascii="Times-Roman" w:hAnsi="Times-Roman" w:cs="Times-Roman"/>
          <w:color w:val="0000FF"/>
        </w:rPr>
      </w:pPr>
    </w:p>
    <w:p w:rsidR="00917E25" w:rsidRDefault="00917E25" w:rsidP="00917E25">
      <w:pPr>
        <w:autoSpaceDE w:val="0"/>
        <w:autoSpaceDN w:val="0"/>
        <w:adjustRightInd w:val="0"/>
        <w:jc w:val="both"/>
        <w:rPr>
          <w:rFonts w:ascii="Times-Bold" w:hAnsi="Times-Bold" w:cs="Times-Bold"/>
          <w:b/>
          <w:bCs/>
          <w:color w:val="000000"/>
        </w:rPr>
      </w:pPr>
      <w:r>
        <w:rPr>
          <w:rFonts w:ascii="Times-Bold" w:hAnsi="Times-Bold" w:cs="Times-Bold"/>
          <w:b/>
          <w:bCs/>
          <w:color w:val="000000"/>
        </w:rPr>
        <w:t>2. Hanke eesmärk ja tööde kirjeldus:</w:t>
      </w:r>
    </w:p>
    <w:p w:rsidR="00917E25" w:rsidRDefault="00917E25" w:rsidP="00917E25">
      <w:pPr>
        <w:autoSpaceDE w:val="0"/>
        <w:autoSpaceDN w:val="0"/>
        <w:adjustRightInd w:val="0"/>
        <w:jc w:val="both"/>
        <w:rPr>
          <w:rFonts w:ascii="Times-Bold" w:hAnsi="Times-Bold" w:cs="Times-Bold"/>
          <w:b/>
          <w:bCs/>
          <w:color w:val="000000"/>
        </w:rPr>
      </w:pPr>
      <w:r>
        <w:rPr>
          <w:rFonts w:ascii="Times-Roman" w:hAnsi="Times-Roman" w:cs="Times-Roman"/>
          <w:color w:val="000000"/>
        </w:rPr>
        <w:t xml:space="preserve">Käesoleva lihthanke eesmärk on </w:t>
      </w:r>
      <w:r w:rsidR="003D7B72">
        <w:rPr>
          <w:rFonts w:ascii="Times-Roman" w:hAnsi="Times-Roman" w:cs="Times-Roman"/>
          <w:color w:val="000000"/>
        </w:rPr>
        <w:t xml:space="preserve">olemasoleva paadisilla laiendamine ujuvkaiga </w:t>
      </w:r>
      <w:r w:rsidR="00B10746">
        <w:rPr>
          <w:rFonts w:ascii="Times-Roman" w:hAnsi="Times-Roman" w:cs="Times-Roman"/>
          <w:color w:val="000000"/>
        </w:rPr>
        <w:t xml:space="preserve">vastavalt hankes toodud </w:t>
      </w:r>
      <w:r w:rsidR="00083800">
        <w:rPr>
          <w:rFonts w:ascii="Times-Roman" w:hAnsi="Times-Roman" w:cs="Times-Roman"/>
          <w:color w:val="000000"/>
        </w:rPr>
        <w:t xml:space="preserve">töövõtu </w:t>
      </w:r>
      <w:r w:rsidR="00B10746">
        <w:rPr>
          <w:rFonts w:ascii="Times-Roman" w:hAnsi="Times-Roman" w:cs="Times-Roman"/>
          <w:color w:val="000000"/>
        </w:rPr>
        <w:t xml:space="preserve"> kirjeldusele.</w:t>
      </w:r>
      <w:r w:rsidR="00B10746">
        <w:rPr>
          <w:rFonts w:ascii="Times-Bold" w:hAnsi="Times-Bold" w:cs="Times-Bold"/>
          <w:b/>
          <w:bCs/>
          <w:color w:val="000000"/>
        </w:rPr>
        <w:t xml:space="preserve"> </w:t>
      </w:r>
    </w:p>
    <w:p w:rsidR="00917E25" w:rsidRDefault="00917E25" w:rsidP="00917E25">
      <w:pPr>
        <w:autoSpaceDE w:val="0"/>
        <w:autoSpaceDN w:val="0"/>
        <w:adjustRightInd w:val="0"/>
        <w:jc w:val="both"/>
        <w:rPr>
          <w:rFonts w:ascii="Times-Bold" w:hAnsi="Times-Bold" w:cs="Times-Bold"/>
          <w:b/>
          <w:bCs/>
          <w:color w:val="000000"/>
        </w:rPr>
      </w:pPr>
    </w:p>
    <w:p w:rsidR="00196A13" w:rsidRDefault="00917E25" w:rsidP="00917E25">
      <w:pPr>
        <w:autoSpaceDE w:val="0"/>
        <w:autoSpaceDN w:val="0"/>
        <w:adjustRightInd w:val="0"/>
        <w:jc w:val="both"/>
        <w:rPr>
          <w:rFonts w:ascii="Times-Bold" w:hAnsi="Times-Bold" w:cs="Times-Bold"/>
          <w:b/>
          <w:bCs/>
          <w:color w:val="000000"/>
        </w:rPr>
      </w:pPr>
      <w:r>
        <w:rPr>
          <w:rFonts w:ascii="Times-Bold" w:hAnsi="Times-Bold" w:cs="Times-Bold"/>
          <w:b/>
          <w:bCs/>
          <w:color w:val="000000"/>
        </w:rPr>
        <w:t>3. Tööde alusdokumendid:</w:t>
      </w:r>
    </w:p>
    <w:p w:rsidR="008C752B" w:rsidRPr="00196A13" w:rsidRDefault="00196A13" w:rsidP="00917E25">
      <w:pPr>
        <w:autoSpaceDE w:val="0"/>
        <w:autoSpaceDN w:val="0"/>
        <w:adjustRightInd w:val="0"/>
        <w:jc w:val="both"/>
        <w:rPr>
          <w:rFonts w:ascii="Times-Bold" w:hAnsi="Times-Bold" w:cs="Times-Bold"/>
          <w:bCs/>
          <w:color w:val="000000"/>
        </w:rPr>
      </w:pPr>
      <w:r w:rsidRPr="00196A13">
        <w:rPr>
          <w:rFonts w:ascii="Times-Bold" w:hAnsi="Times-Bold" w:cs="Times-Bold"/>
          <w:bCs/>
          <w:color w:val="000000"/>
        </w:rPr>
        <w:t>O</w:t>
      </w:r>
      <w:r w:rsidRPr="00196A13">
        <w:rPr>
          <w:rFonts w:ascii="Times-Roman" w:hAnsi="Times-Roman" w:cs="Times-Roman"/>
          <w:color w:val="000000"/>
        </w:rPr>
        <w:t>salemise taotlusvorm (lisa 1</w:t>
      </w:r>
      <w:r w:rsidR="008C752B" w:rsidRPr="00196A13">
        <w:rPr>
          <w:rFonts w:ascii="Times-Roman" w:hAnsi="Times-Roman" w:cs="Times-Roman"/>
          <w:color w:val="000000"/>
        </w:rPr>
        <w: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Pakkum</w:t>
      </w:r>
      <w:r w:rsidR="00F15681">
        <w:rPr>
          <w:rFonts w:ascii="Times-Roman" w:hAnsi="Times-Roman" w:cs="Times-Roman"/>
          <w:color w:val="000000"/>
        </w:rPr>
        <w:t>use maksumuse e</w:t>
      </w:r>
      <w:r w:rsidR="00196A13">
        <w:rPr>
          <w:rFonts w:ascii="Times-Roman" w:hAnsi="Times-Roman" w:cs="Times-Roman"/>
          <w:color w:val="000000"/>
        </w:rPr>
        <w:t>sildis (lisa 2</w:t>
      </w:r>
      <w:r w:rsidR="00F15681">
        <w:rPr>
          <w:rFonts w:ascii="Times-Roman" w:hAnsi="Times-Roman" w:cs="Times-Roman"/>
          <w:color w:val="000000"/>
        </w:rPr>
        <w:t xml:space="preserve"> );</w:t>
      </w:r>
    </w:p>
    <w:p w:rsidR="00096C8E" w:rsidRDefault="00096C8E" w:rsidP="00917E25">
      <w:pPr>
        <w:autoSpaceDE w:val="0"/>
        <w:autoSpaceDN w:val="0"/>
        <w:adjustRightInd w:val="0"/>
        <w:jc w:val="both"/>
        <w:rPr>
          <w:rFonts w:ascii="Times-Roman" w:hAnsi="Times-Roman" w:cs="Times-Roman"/>
          <w:color w:val="000000"/>
        </w:rPr>
      </w:pPr>
      <w:r>
        <w:rPr>
          <w:rFonts w:ascii="Times-Roman" w:hAnsi="Times-Roman" w:cs="Times-Roman"/>
          <w:color w:val="000000"/>
        </w:rPr>
        <w:t>Kinnitus (lisa 3);</w:t>
      </w:r>
    </w:p>
    <w:p w:rsidR="003D7B72" w:rsidRDefault="003D7B72" w:rsidP="00917E25">
      <w:pPr>
        <w:autoSpaceDE w:val="0"/>
        <w:autoSpaceDN w:val="0"/>
        <w:adjustRightInd w:val="0"/>
        <w:jc w:val="both"/>
        <w:rPr>
          <w:rFonts w:ascii="Times-Roman" w:hAnsi="Times-Roman" w:cs="Times-Roman"/>
          <w:color w:val="000000"/>
        </w:rPr>
      </w:pPr>
      <w:r>
        <w:rPr>
          <w:rFonts w:ascii="Times-Roman" w:hAnsi="Times-Roman" w:cs="Times-Roman"/>
          <w:color w:val="000000"/>
        </w:rPr>
        <w:t>LEI Ehitusgrupp OÜ töö nr 09-12/128 „Olemasoleva paadisilla laiendamine ujuvkaiga Lääne maakond Haapsalu linn Pjotr Tsaikovski pst“ (Haapsalu Linnavalitsuse 08.06.2012 ehitusluba nr 3099)</w:t>
      </w:r>
      <w:r w:rsidR="00750E90">
        <w:rPr>
          <w:rFonts w:ascii="Times-Roman" w:hAnsi="Times-Roman" w:cs="Times-Roman"/>
          <w:color w:val="000000"/>
        </w:rPr>
        <w:t xml:space="preserve"> lisa 4 </w:t>
      </w:r>
    </w:p>
    <w:p w:rsidR="00917E25" w:rsidRDefault="00917E25" w:rsidP="00917E25">
      <w:pPr>
        <w:autoSpaceDE w:val="0"/>
        <w:autoSpaceDN w:val="0"/>
        <w:adjustRightInd w:val="0"/>
        <w:jc w:val="both"/>
        <w:rPr>
          <w:rFonts w:ascii="Times-Bold" w:hAnsi="Times-Bold" w:cs="Times-Bold"/>
          <w:b/>
          <w:bCs/>
          <w:color w:val="000000"/>
        </w:rPr>
      </w:pPr>
    </w:p>
    <w:p w:rsidR="00917E25" w:rsidRDefault="00917E25" w:rsidP="00917E25">
      <w:pPr>
        <w:autoSpaceDE w:val="0"/>
        <w:autoSpaceDN w:val="0"/>
        <w:adjustRightInd w:val="0"/>
        <w:jc w:val="both"/>
        <w:rPr>
          <w:rFonts w:ascii="Times-Bold" w:hAnsi="Times-Bold" w:cs="Times-Bold"/>
          <w:b/>
          <w:bCs/>
          <w:color w:val="000000"/>
        </w:rPr>
      </w:pPr>
      <w:r>
        <w:rPr>
          <w:rFonts w:ascii="Times-Bold" w:hAnsi="Times-Bold" w:cs="Times-Bold"/>
          <w:b/>
          <w:bCs/>
          <w:color w:val="000000"/>
        </w:rPr>
        <w:t>4. Töövõtu tingimused</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 xml:space="preserve">Tööde teostamise tähtaeg: </w:t>
      </w:r>
      <w:r w:rsidR="00ED360E">
        <w:rPr>
          <w:rFonts w:ascii="Times-Roman" w:hAnsi="Times-Roman" w:cs="Times-Roman"/>
          <w:color w:val="000000"/>
        </w:rPr>
        <w:t>15</w:t>
      </w:r>
      <w:r>
        <w:rPr>
          <w:rFonts w:ascii="Times-Roman" w:hAnsi="Times-Roman" w:cs="Times-Roman"/>
          <w:color w:val="000000"/>
        </w:rPr>
        <w:t>.</w:t>
      </w:r>
      <w:r w:rsidR="003D7B72">
        <w:rPr>
          <w:rFonts w:ascii="Times-Roman" w:hAnsi="Times-Roman" w:cs="Times-Roman"/>
          <w:color w:val="000000"/>
        </w:rPr>
        <w:t>0</w:t>
      </w:r>
      <w:r w:rsidR="00C249DB">
        <w:rPr>
          <w:rFonts w:ascii="Times-Roman" w:hAnsi="Times-Roman" w:cs="Times-Roman"/>
          <w:color w:val="000000"/>
        </w:rPr>
        <w:t>3</w:t>
      </w:r>
      <w:r w:rsidR="003D7B72">
        <w:rPr>
          <w:rFonts w:ascii="Times-Roman" w:hAnsi="Times-Roman" w:cs="Times-Roman"/>
          <w:color w:val="000000"/>
        </w:rPr>
        <w:t>.2014</w:t>
      </w:r>
      <w:r w:rsidR="00096C8E">
        <w:rPr>
          <w:rFonts w:ascii="Times-Roman" w:hAnsi="Times-Roman" w:cs="Times-Roman"/>
          <w:color w:val="000000"/>
        </w:rPr>
        <w:t xml:space="preserve"> – </w:t>
      </w:r>
      <w:r w:rsidR="003D7B72">
        <w:rPr>
          <w:rFonts w:ascii="Times-Roman" w:hAnsi="Times-Roman" w:cs="Times-Roman"/>
          <w:color w:val="000000"/>
        </w:rPr>
        <w:t>01.0</w:t>
      </w:r>
      <w:r w:rsidR="00C249DB">
        <w:rPr>
          <w:rFonts w:ascii="Times-Roman" w:hAnsi="Times-Roman" w:cs="Times-Roman"/>
          <w:color w:val="000000"/>
        </w:rPr>
        <w:t>6</w:t>
      </w:r>
      <w:r w:rsidR="003D7B72">
        <w:rPr>
          <w:rFonts w:ascii="Times-Roman" w:hAnsi="Times-Roman" w:cs="Times-Roman"/>
          <w:color w:val="000000"/>
        </w:rPr>
        <w:t>.2014</w:t>
      </w:r>
      <w:r>
        <w:rPr>
          <w:rFonts w:ascii="Times-Roman" w:hAnsi="Times-Roman" w:cs="Times-Roman"/>
          <w:color w:val="000000"/>
        </w:rPr>
        <w: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Pak</w:t>
      </w:r>
      <w:r w:rsidR="00196A13">
        <w:rPr>
          <w:rFonts w:ascii="Times-Roman" w:hAnsi="Times-Roman" w:cs="Times-Roman"/>
          <w:color w:val="000000"/>
        </w:rPr>
        <w:t xml:space="preserve">kumus peab sisaldama kõik kulud, mis on seotud </w:t>
      </w:r>
      <w:r w:rsidR="003A303A">
        <w:rPr>
          <w:rFonts w:ascii="Times-Roman" w:hAnsi="Times-Roman" w:cs="Times-Roman"/>
          <w:color w:val="000000"/>
        </w:rPr>
        <w:t>toodud nõuete täitmisega</w:t>
      </w:r>
      <w:r>
        <w:rPr>
          <w:rFonts w:ascii="Times-Roman" w:hAnsi="Times-Roman" w:cs="Times-Roman"/>
          <w:color w:val="000000"/>
        </w:rPr>
        <w:t>,  kõik maksud ja lisakulutused.</w:t>
      </w:r>
    </w:p>
    <w:p w:rsidR="000318C3" w:rsidRDefault="000318C3" w:rsidP="00917E25">
      <w:pPr>
        <w:autoSpaceDE w:val="0"/>
        <w:autoSpaceDN w:val="0"/>
        <w:adjustRightInd w:val="0"/>
        <w:jc w:val="both"/>
        <w:rPr>
          <w:rFonts w:ascii="Times-Roman" w:hAnsi="Times-Roman" w:cs="Times-Roman"/>
          <w:color w:val="000000"/>
        </w:rPr>
      </w:pPr>
      <w:r>
        <w:rPr>
          <w:rFonts w:ascii="Times-Roman" w:hAnsi="Times-Roman" w:cs="Times-Roman"/>
          <w:color w:val="000000"/>
        </w:rPr>
        <w:t>Hinnad peavad olema toodud eurodes</w:t>
      </w:r>
      <w:r w:rsidR="00E572EA">
        <w:rPr>
          <w:rFonts w:ascii="Times-Roman" w:hAnsi="Times-Roman" w:cs="Times-Roman"/>
          <w:color w:val="000000"/>
        </w:rPr>
        <w:t xml:space="preserve"> koos km-ga</w:t>
      </w:r>
      <w:r>
        <w:rPr>
          <w:rFonts w:ascii="Times-Roman" w:hAnsi="Times-Roman" w:cs="Times-Roman"/>
          <w:color w:val="000000"/>
        </w:rPr>
        <w: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Töövõtu vorm – peatöövõtt.</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 xml:space="preserve">Pakkumuses näidata selle jõusoleku tähtaeg, mis ei või olla väiksem kui </w:t>
      </w:r>
      <w:r w:rsidR="00096C8E">
        <w:rPr>
          <w:rFonts w:ascii="Times-Roman" w:hAnsi="Times-Roman" w:cs="Times-Roman"/>
          <w:color w:val="000000"/>
        </w:rPr>
        <w:t>9</w:t>
      </w:r>
      <w:r w:rsidR="008C752B">
        <w:rPr>
          <w:rFonts w:ascii="Times-Roman" w:hAnsi="Times-Roman" w:cs="Times-Roman"/>
          <w:color w:val="000000"/>
        </w:rPr>
        <w:t>0</w:t>
      </w:r>
      <w:r>
        <w:rPr>
          <w:rFonts w:ascii="Times-Roman" w:hAnsi="Times-Roman" w:cs="Times-Roman"/>
          <w:color w:val="000000"/>
        </w:rPr>
        <w:t xml:space="preserve"> päeva.</w:t>
      </w:r>
    </w:p>
    <w:p w:rsidR="00917E2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Pakkumise tagatis ei ole nõutav.</w:t>
      </w:r>
    </w:p>
    <w:p w:rsidR="008F6C81" w:rsidRDefault="008F6C81" w:rsidP="00096C8E">
      <w:pPr>
        <w:autoSpaceDE w:val="0"/>
        <w:autoSpaceDN w:val="0"/>
        <w:adjustRightInd w:val="0"/>
        <w:jc w:val="both"/>
        <w:rPr>
          <w:rFonts w:ascii="Times-Roman" w:hAnsi="Times-Roman" w:cs="Times-Roman"/>
          <w:lang w:val="en-US" w:eastAsia="en-US"/>
        </w:rPr>
      </w:pPr>
    </w:p>
    <w:p w:rsidR="00096C8E" w:rsidRPr="001B4036" w:rsidRDefault="00096C8E" w:rsidP="00096C8E">
      <w:pPr>
        <w:autoSpaceDE w:val="0"/>
        <w:autoSpaceDN w:val="0"/>
        <w:adjustRightInd w:val="0"/>
        <w:jc w:val="both"/>
        <w:rPr>
          <w:rFonts w:ascii="Times-Roman" w:hAnsi="Times-Roman" w:cs="Times-Roman"/>
          <w:b/>
          <w:color w:val="000000"/>
        </w:rPr>
      </w:pPr>
      <w:r w:rsidRPr="001B4036">
        <w:rPr>
          <w:rFonts w:ascii="Times-Roman" w:hAnsi="Times-Roman" w:cs="Times-Roman"/>
          <w:b/>
          <w:color w:val="000000"/>
        </w:rPr>
        <w:t>5. Kvalifitseerimise tingimused:</w:t>
      </w:r>
    </w:p>
    <w:p w:rsidR="00096C8E" w:rsidRDefault="00096C8E" w:rsidP="00096C8E">
      <w:pPr>
        <w:autoSpaceDE w:val="0"/>
        <w:autoSpaceDN w:val="0"/>
        <w:adjustRightInd w:val="0"/>
        <w:jc w:val="both"/>
        <w:rPr>
          <w:b/>
          <w:bCs/>
          <w:sz w:val="22"/>
        </w:rPr>
      </w:pPr>
    </w:p>
    <w:p w:rsidR="00096C8E" w:rsidRDefault="00096C8E" w:rsidP="00096C8E">
      <w:pPr>
        <w:autoSpaceDE w:val="0"/>
        <w:autoSpaceDN w:val="0"/>
        <w:adjustRightInd w:val="0"/>
        <w:jc w:val="both"/>
        <w:rPr>
          <w:rFonts w:ascii="Times-Roman" w:hAnsi="Times-Roman" w:cs="Times-Roman"/>
          <w:color w:val="000000"/>
        </w:rPr>
      </w:pPr>
      <w:r>
        <w:rPr>
          <w:b/>
          <w:bCs/>
          <w:sz w:val="22"/>
        </w:rPr>
        <w:t>Pakkuja mis tahes ajal hankemenetluselt kõrvaldamise alused ja nõutavad dokumendid</w:t>
      </w:r>
    </w:p>
    <w:p w:rsidR="00096C8E" w:rsidRDefault="00096C8E" w:rsidP="00096C8E">
      <w:pPr>
        <w:pStyle w:val="ListParagraph"/>
        <w:ind w:left="0"/>
        <w:jc w:val="both"/>
        <w:rPr>
          <w:sz w:val="22"/>
          <w:lang w:val="et-EE"/>
        </w:rPr>
      </w:pPr>
      <w:r>
        <w:rPr>
          <w:lang w:val="et-EE"/>
        </w:rPr>
        <w:t xml:space="preserve">5.1 </w:t>
      </w:r>
      <w:r w:rsidRPr="00EB0951">
        <w:rPr>
          <w:lang w:val="et-EE"/>
        </w:rPr>
        <w:t>Pakkuja peab vormistama Pakkuja hankemenetlusest kõrvaldamise aluste puudumist kinnitavad dokumendid, kvalifitseerimise</w:t>
      </w:r>
      <w:r>
        <w:rPr>
          <w:lang w:val="et-EE"/>
        </w:rPr>
        <w:t xml:space="preserve"> </w:t>
      </w:r>
      <w:r w:rsidRPr="00EB0951">
        <w:rPr>
          <w:lang w:val="et-EE"/>
        </w:rPr>
        <w:t xml:space="preserve">tõendused (andmed) ja muud dokumendid enda </w:t>
      </w:r>
      <w:r w:rsidRPr="00ED360E">
        <w:rPr>
          <w:lang w:val="et-EE"/>
        </w:rPr>
        <w:t xml:space="preserve">rekvisiitidega lehel ning need dokumendid peab allkirjastama Pakkuja seaduslik või volitatud esindaja, volitatud esindajal peab olema lisatud allkirjastamise õigust tõendav volikiri. </w:t>
      </w:r>
    </w:p>
    <w:p w:rsidR="00096C8E" w:rsidRDefault="00096C8E" w:rsidP="00096C8E">
      <w:pPr>
        <w:pStyle w:val="ListParagraph"/>
        <w:ind w:left="0"/>
        <w:jc w:val="both"/>
        <w:rPr>
          <w:lang w:val="et-EE"/>
        </w:rPr>
      </w:pPr>
      <w:r>
        <w:rPr>
          <w:sz w:val="22"/>
          <w:lang w:val="et-EE"/>
        </w:rPr>
        <w:t xml:space="preserve">5.2 </w:t>
      </w:r>
      <w:r w:rsidRPr="00EB0951">
        <w:rPr>
          <w:lang w:val="et-EE"/>
        </w:rPr>
        <w:t>Hankija ei sõlmi hankelepingut isikuga ja kõrvaldab hankemenetlusest mis tahes ajal pakkuja või taotleja, kelle puhul esineb üks või mitu käesolevas punktis nimetatud asjaolu (RHs paragrahv 38) :</w:t>
      </w:r>
    </w:p>
    <w:p w:rsidR="00096C8E" w:rsidRDefault="00096C8E" w:rsidP="00096C8E">
      <w:pPr>
        <w:pStyle w:val="ListParagraph"/>
        <w:ind w:left="0"/>
        <w:jc w:val="both"/>
        <w:rPr>
          <w:lang w:val="et-EE"/>
        </w:rPr>
      </w:pPr>
      <w:r>
        <w:rPr>
          <w:lang w:val="et-EE"/>
        </w:rPr>
        <w:t xml:space="preserve">5.2.1 </w:t>
      </w:r>
      <w:r w:rsidRPr="00EB0951">
        <w:rPr>
          <w:lang w:val="et-EE"/>
        </w:rPr>
        <w:t xml:space="preserve">Pakkujat või tema seaduslikku esindajat on kriminaal- või väärteomenetluses karistatud kuritegeliku ühenduse organiseerimise või sinna kuulumise eest või riigihangete nõuete rikkumise või kelmuse või ametialaste või rahapesualaste või maksualaste süütegude toimepanemise eest ja kelle karistusandmed ei ole karistusregistri seaduse kohaselt kustutatud või karistus on tema elu- või asukohariigi õigusaktide alusel kehtiv. Pakkujal tuleb esitada </w:t>
      </w:r>
      <w:r w:rsidRPr="00EB0951">
        <w:rPr>
          <w:lang w:val="et-EE"/>
        </w:rPr>
        <w:lastRenderedPageBreak/>
        <w:t>käesolevas punktis nimetatud asjaolude puudumise kohta hankedokumen</w:t>
      </w:r>
      <w:r>
        <w:rPr>
          <w:lang w:val="et-EE"/>
        </w:rPr>
        <w:t xml:space="preserve">tide </w:t>
      </w:r>
      <w:r w:rsidRPr="00E53CB0">
        <w:rPr>
          <w:b/>
          <w:lang w:val="et-EE"/>
        </w:rPr>
        <w:t>lisa</w:t>
      </w:r>
      <w:r>
        <w:rPr>
          <w:b/>
          <w:lang w:val="et-EE"/>
        </w:rPr>
        <w:t xml:space="preserve"> </w:t>
      </w:r>
      <w:r w:rsidRPr="00E53CB0">
        <w:rPr>
          <w:b/>
          <w:lang w:val="et-EE"/>
        </w:rPr>
        <w:t>3</w:t>
      </w:r>
      <w:r w:rsidRPr="00EB0951">
        <w:rPr>
          <w:lang w:val="et-EE"/>
        </w:rPr>
        <w:t xml:space="preserve"> kohane kirjalik kinnitus (RHS § 38 lg 1 p 1 ja lg 3 p 1).</w:t>
      </w:r>
    </w:p>
    <w:p w:rsidR="00096C8E" w:rsidRDefault="00096C8E" w:rsidP="00096C8E">
      <w:pPr>
        <w:pStyle w:val="ListParagraph"/>
        <w:ind w:left="0"/>
        <w:jc w:val="both"/>
        <w:rPr>
          <w:lang w:val="et-EE"/>
        </w:rPr>
      </w:pPr>
      <w:r>
        <w:rPr>
          <w:lang w:val="et-EE"/>
        </w:rPr>
        <w:t xml:space="preserve">5.2.2 </w:t>
      </w:r>
      <w:r w:rsidRPr="00EB0951">
        <w:rPr>
          <w:lang w:val="et-EE"/>
        </w:rPr>
        <w:t xml:space="preserve">Pakkuja on pankrotis või likvideerimisel, tema äritegevus on peatatud või kes on muus sellesarnases seisukorras oma asukohamaa seaduse kohaselt. Pakkujal tuleb esitada käesolevas punktis nimetatud asjaolude puudumise kohta hankedokumentide </w:t>
      </w:r>
      <w:r w:rsidRPr="00E53CB0">
        <w:rPr>
          <w:b/>
          <w:lang w:val="et-EE"/>
        </w:rPr>
        <w:t>lisa 3</w:t>
      </w:r>
      <w:r w:rsidRPr="00EB0951">
        <w:rPr>
          <w:lang w:val="et-EE"/>
        </w:rPr>
        <w:t xml:space="preserve"> kohane kirjalik kinnitus (RHS § 38 lg 1 p 2 ja lg 3 p 1).</w:t>
      </w:r>
    </w:p>
    <w:p w:rsidR="00096C8E" w:rsidRDefault="00096C8E" w:rsidP="00096C8E">
      <w:pPr>
        <w:pStyle w:val="ListParagraph"/>
        <w:ind w:left="0"/>
        <w:jc w:val="both"/>
        <w:rPr>
          <w:lang w:val="et-EE"/>
        </w:rPr>
      </w:pPr>
      <w:r>
        <w:rPr>
          <w:lang w:val="et-EE"/>
        </w:rPr>
        <w:t xml:space="preserve">5.2.3 </w:t>
      </w:r>
      <w:r w:rsidRPr="00EB0951">
        <w:rPr>
          <w:lang w:val="et-EE"/>
        </w:rPr>
        <w:t xml:space="preserve">Pakkuja kelle suhtes on algatatud sundlikvideerimine või muu sellesarnane menetlus tema asukohamaa seaduse kohaselt. Pakkujal tuleb esitada käesolevas punktis nimetatud asjaolude puudumise kohta hankedokumentide </w:t>
      </w:r>
      <w:r w:rsidRPr="00E53CB0">
        <w:rPr>
          <w:b/>
          <w:lang w:val="et-EE"/>
        </w:rPr>
        <w:t>lisa 3</w:t>
      </w:r>
      <w:r w:rsidRPr="00EB0951">
        <w:rPr>
          <w:lang w:val="et-EE"/>
        </w:rPr>
        <w:t xml:space="preserve"> kohane kirjalik kinnitus (RHS § 38 lg 1 p 3 ja lg 3 p 1).</w:t>
      </w:r>
    </w:p>
    <w:p w:rsidR="00096C8E" w:rsidRPr="00562C24" w:rsidRDefault="00096C8E" w:rsidP="00096C8E">
      <w:pPr>
        <w:pStyle w:val="ListParagraph"/>
        <w:ind w:left="0"/>
        <w:jc w:val="both"/>
        <w:rPr>
          <w:lang w:val="et-EE"/>
        </w:rPr>
      </w:pPr>
      <w:r w:rsidRPr="00562C24">
        <w:rPr>
          <w:lang w:val="et-EE"/>
        </w:rPr>
        <w:t>5.2.4 pakkuja või taotleja, kellel on õigusaktidest tulenevate riiklike või tema elu- või asukoha kohalike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ajatamine on täies ulatuses tagatud. Riiklike või elu- või asukoha kohalike maksude võlaks pakkuja või taotleja poolt tähtpäevaks tasumata riiklike või elu- või asukoha kohalike maksude ja tähtpäevaks tasumata jäetud maksusummalt arvestatud intressi võlga, mis ületab 100 eurot. Pakkuja või taotleja esitab oma asukohariigi vastava pädevusega ametiasutuse tõendi riigihangete seaduse § 38 lõike 1 punktis 4 nimetatud asjaolude puudumise kohta, kui neid andmeid ei ole hankijal võimalik kontrollida andmekogus olevate avalike andmete põhjal. Kui pakkuja või taotleja asukohariigi vastava pädevusega ametiasutus ei väljasta tõendit riigihangete seaduse § 38 lõike 1 punktis 4 nimetatud asjaolude puudumise kohta, esitab pakkuja või taotleja selle ametiasutuse tõendi maksuvõlgade puudumise kohta</w:t>
      </w:r>
    </w:p>
    <w:p w:rsidR="00096C8E" w:rsidRDefault="00096C8E" w:rsidP="00096C8E">
      <w:pPr>
        <w:pStyle w:val="ListParagraph"/>
        <w:ind w:left="0"/>
        <w:jc w:val="both"/>
        <w:rPr>
          <w:lang w:val="et-EE"/>
        </w:rPr>
      </w:pPr>
      <w:r>
        <w:rPr>
          <w:lang w:val="et-EE"/>
        </w:rPr>
        <w:t xml:space="preserve">5.3 </w:t>
      </w:r>
      <w:r w:rsidRPr="00EB0951">
        <w:rPr>
          <w:lang w:val="et-EE"/>
        </w:rPr>
        <w:t>Hankija võib kõrvaldada hankemenetlusest Pakkuja või taotleja:</w:t>
      </w:r>
    </w:p>
    <w:p w:rsidR="00096C8E" w:rsidRDefault="00096C8E" w:rsidP="00096C8E">
      <w:pPr>
        <w:pStyle w:val="ListParagraph"/>
        <w:ind w:left="0"/>
        <w:jc w:val="both"/>
        <w:rPr>
          <w:lang w:val="et-EE"/>
        </w:rPr>
      </w:pPr>
      <w:r>
        <w:rPr>
          <w:lang w:val="et-EE"/>
        </w:rPr>
        <w:t xml:space="preserve">5.3.1 </w:t>
      </w:r>
      <w:r w:rsidRPr="00EB0951">
        <w:rPr>
          <w:lang w:val="et-EE"/>
        </w:rPr>
        <w:t>kes on jätnud hankija poolt pakkuja või taotleja hankemenetluses kõrvaldamise aluste puudumise kohta nõutud andmed või dokumendid esitamata, kui need andmed või dokumendid ei ole hankijale oluliste kulutusteta andmekogus olevate avalike andmete põhjal kättesaadavad (RHS § 38 lg 2 p 2)</w:t>
      </w:r>
    </w:p>
    <w:p w:rsidR="00096C8E" w:rsidRDefault="00096C8E" w:rsidP="00096C8E">
      <w:pPr>
        <w:pStyle w:val="ListParagraph"/>
        <w:ind w:left="0"/>
        <w:jc w:val="both"/>
        <w:rPr>
          <w:lang w:val="et-EE"/>
        </w:rPr>
      </w:pPr>
      <w:r>
        <w:rPr>
          <w:lang w:val="et-EE"/>
        </w:rPr>
        <w:t xml:space="preserve">5.3.2 </w:t>
      </w:r>
      <w:r w:rsidRPr="00EB0951">
        <w:rPr>
          <w:lang w:val="et-EE"/>
        </w:rPr>
        <w:t xml:space="preserve">kes on jätnud hankija teavitamata </w:t>
      </w:r>
      <w:r>
        <w:rPr>
          <w:lang w:val="et-EE"/>
        </w:rPr>
        <w:t xml:space="preserve">punktides 5.2 ja 5.3 </w:t>
      </w:r>
      <w:r w:rsidRPr="00EB0951">
        <w:rPr>
          <w:lang w:val="et-EE"/>
        </w:rPr>
        <w:t>nimetatud asjaolude olulisest muutumisest (RHS § 38 lg 2 p 3).</w:t>
      </w:r>
    </w:p>
    <w:p w:rsidR="00096C8E" w:rsidRDefault="00096C8E" w:rsidP="00096C8E">
      <w:pPr>
        <w:pStyle w:val="ListParagraph"/>
        <w:ind w:left="0"/>
        <w:jc w:val="both"/>
        <w:rPr>
          <w:sz w:val="20"/>
          <w:szCs w:val="20"/>
          <w:lang w:val="et-EE"/>
        </w:rPr>
      </w:pPr>
      <w:proofErr w:type="spellStart"/>
      <w:r w:rsidRPr="00EB0951">
        <w:rPr>
          <w:b/>
          <w:bCs/>
          <w:sz w:val="22"/>
        </w:rPr>
        <w:t>Pakkujale</w:t>
      </w:r>
      <w:proofErr w:type="spellEnd"/>
      <w:r w:rsidRPr="00EB0951">
        <w:rPr>
          <w:b/>
          <w:bCs/>
          <w:sz w:val="22"/>
        </w:rPr>
        <w:t xml:space="preserve"> </w:t>
      </w:r>
      <w:proofErr w:type="spellStart"/>
      <w:r w:rsidRPr="00EB0951">
        <w:rPr>
          <w:b/>
          <w:bCs/>
          <w:sz w:val="22"/>
        </w:rPr>
        <w:t>esitatavad</w:t>
      </w:r>
      <w:proofErr w:type="spellEnd"/>
      <w:r w:rsidRPr="00EB0951">
        <w:rPr>
          <w:b/>
          <w:bCs/>
          <w:sz w:val="22"/>
        </w:rPr>
        <w:t xml:space="preserve"> </w:t>
      </w:r>
      <w:proofErr w:type="spellStart"/>
      <w:r w:rsidRPr="00EB0951">
        <w:rPr>
          <w:b/>
          <w:bCs/>
          <w:sz w:val="22"/>
        </w:rPr>
        <w:t>nõuded</w:t>
      </w:r>
      <w:proofErr w:type="spellEnd"/>
      <w:r w:rsidRPr="00EB0951">
        <w:rPr>
          <w:b/>
          <w:bCs/>
          <w:sz w:val="22"/>
        </w:rPr>
        <w:t xml:space="preserve"> </w:t>
      </w:r>
      <w:proofErr w:type="spellStart"/>
      <w:r w:rsidRPr="00EB0951">
        <w:rPr>
          <w:b/>
          <w:bCs/>
          <w:sz w:val="22"/>
        </w:rPr>
        <w:t>äri</w:t>
      </w:r>
      <w:proofErr w:type="spellEnd"/>
      <w:r w:rsidRPr="00EB0951">
        <w:rPr>
          <w:b/>
          <w:bCs/>
          <w:sz w:val="22"/>
        </w:rPr>
        <w:t xml:space="preserve">- </w:t>
      </w:r>
      <w:proofErr w:type="spellStart"/>
      <w:r w:rsidRPr="00EB0951">
        <w:rPr>
          <w:b/>
          <w:bCs/>
          <w:sz w:val="22"/>
        </w:rPr>
        <w:t>või</w:t>
      </w:r>
      <w:proofErr w:type="spellEnd"/>
      <w:r w:rsidRPr="00EB0951">
        <w:rPr>
          <w:b/>
          <w:bCs/>
          <w:sz w:val="22"/>
        </w:rPr>
        <w:t xml:space="preserve"> </w:t>
      </w:r>
      <w:proofErr w:type="spellStart"/>
      <w:r w:rsidRPr="00EB0951">
        <w:rPr>
          <w:b/>
          <w:bCs/>
          <w:sz w:val="22"/>
        </w:rPr>
        <w:t>erialases</w:t>
      </w:r>
      <w:proofErr w:type="spellEnd"/>
      <w:r w:rsidRPr="00EB0951">
        <w:rPr>
          <w:b/>
          <w:bCs/>
          <w:sz w:val="22"/>
        </w:rPr>
        <w:t xml:space="preserve"> </w:t>
      </w:r>
      <w:proofErr w:type="spellStart"/>
      <w:r w:rsidRPr="00EB0951">
        <w:rPr>
          <w:b/>
          <w:bCs/>
          <w:sz w:val="22"/>
        </w:rPr>
        <w:t>registris</w:t>
      </w:r>
      <w:proofErr w:type="spellEnd"/>
      <w:r w:rsidRPr="00EB0951">
        <w:rPr>
          <w:b/>
          <w:bCs/>
          <w:sz w:val="22"/>
        </w:rPr>
        <w:t xml:space="preserve"> </w:t>
      </w:r>
      <w:proofErr w:type="spellStart"/>
      <w:r w:rsidRPr="00EB0951">
        <w:rPr>
          <w:b/>
          <w:bCs/>
          <w:sz w:val="22"/>
        </w:rPr>
        <w:t>registreerituse</w:t>
      </w:r>
      <w:proofErr w:type="spellEnd"/>
      <w:r w:rsidRPr="00EB0951">
        <w:rPr>
          <w:b/>
          <w:bCs/>
          <w:sz w:val="22"/>
        </w:rPr>
        <w:t xml:space="preserve"> </w:t>
      </w:r>
      <w:proofErr w:type="spellStart"/>
      <w:r w:rsidRPr="00EB0951">
        <w:rPr>
          <w:b/>
          <w:bCs/>
          <w:sz w:val="22"/>
        </w:rPr>
        <w:t>kohta</w:t>
      </w:r>
      <w:proofErr w:type="spellEnd"/>
      <w:r w:rsidRPr="00EB0951">
        <w:rPr>
          <w:b/>
          <w:bCs/>
          <w:sz w:val="22"/>
        </w:rPr>
        <w:t xml:space="preserve"> </w:t>
      </w:r>
      <w:proofErr w:type="spellStart"/>
      <w:proofErr w:type="gramStart"/>
      <w:r w:rsidRPr="00EB0951">
        <w:rPr>
          <w:b/>
          <w:bCs/>
          <w:sz w:val="22"/>
        </w:rPr>
        <w:t>ja</w:t>
      </w:r>
      <w:proofErr w:type="spellEnd"/>
      <w:proofErr w:type="gramEnd"/>
      <w:r w:rsidRPr="00EB0951">
        <w:rPr>
          <w:b/>
          <w:bCs/>
          <w:sz w:val="22"/>
        </w:rPr>
        <w:t xml:space="preserve"> </w:t>
      </w:r>
      <w:proofErr w:type="spellStart"/>
      <w:r w:rsidRPr="00EB0951">
        <w:rPr>
          <w:b/>
          <w:bCs/>
          <w:sz w:val="22"/>
        </w:rPr>
        <w:t>nõutavad</w:t>
      </w:r>
      <w:proofErr w:type="spellEnd"/>
      <w:r w:rsidRPr="00EB0951">
        <w:rPr>
          <w:b/>
          <w:bCs/>
          <w:sz w:val="22"/>
        </w:rPr>
        <w:t xml:space="preserve"> </w:t>
      </w:r>
      <w:proofErr w:type="spellStart"/>
      <w:r w:rsidRPr="00EB0951">
        <w:rPr>
          <w:b/>
          <w:bCs/>
          <w:sz w:val="22"/>
        </w:rPr>
        <w:t>dokumendid</w:t>
      </w:r>
      <w:proofErr w:type="spellEnd"/>
    </w:p>
    <w:p w:rsidR="00096C8E" w:rsidRDefault="00096C8E" w:rsidP="00096C8E">
      <w:pPr>
        <w:jc w:val="both"/>
      </w:pPr>
      <w:r>
        <w:rPr>
          <w:sz w:val="20"/>
          <w:szCs w:val="20"/>
        </w:rPr>
        <w:t xml:space="preserve">5.4 </w:t>
      </w:r>
      <w:r w:rsidRPr="00EB0951">
        <w:t xml:space="preserve">Pakkuja peab olema seaduse kohaselt registreeritud asukohamaa äriregistris või Eesti äriregistriga analoogses registris. Hankija kontrollib Eestis asuva äriühingu registreeritust (tõendit ei pea esitama). Kui välisleping ei sätesta teisiti, tuleb välisriigis registreeritud Pakkujal esitada registreerituse kohta asukohariigi pädeva registri apostilliga kinnitatud või legaliseeritud tõend, mis ei tohi olla hanketeate avaldamise kuupäevast varasem (RHS § 41 lg 3). </w:t>
      </w:r>
    </w:p>
    <w:p w:rsidR="00096C8E" w:rsidRPr="005A5C61" w:rsidRDefault="00096C8E" w:rsidP="00096C8E">
      <w:pPr>
        <w:jc w:val="both"/>
      </w:pPr>
      <w:r w:rsidRPr="005A5C61">
        <w:t>5.5 Pakkuja poolt koostatud ja esitatud kõik Pakkuja hankemenetlusest kõrvaldamise aluste puudumist kinnitavad dokumendid ja kvalifitseerimise alased tõendused (andmed) ning muud dokumendid peavad olema vormistatud Pakkuja rekvisiitidega varustatud lehel ja allkirjastatud Pakkuja seadusliku või volitatud esindaja poolt, volitatud esindajal peab olema lisatud allkirjastamise õiguse kohta volikiri;</w:t>
      </w:r>
    </w:p>
    <w:p w:rsidR="00096C8E" w:rsidRDefault="00096C8E" w:rsidP="00096C8E">
      <w:pPr>
        <w:pStyle w:val="ListParagraph"/>
        <w:ind w:left="0"/>
        <w:jc w:val="both"/>
        <w:rPr>
          <w:sz w:val="20"/>
          <w:szCs w:val="20"/>
          <w:lang w:val="et-EE"/>
        </w:rPr>
      </w:pPr>
    </w:p>
    <w:p w:rsidR="00096C8E" w:rsidRPr="00442ED9" w:rsidRDefault="00096C8E" w:rsidP="00096C8E">
      <w:pPr>
        <w:autoSpaceDE w:val="0"/>
        <w:autoSpaceDN w:val="0"/>
        <w:adjustRightInd w:val="0"/>
        <w:jc w:val="both"/>
        <w:rPr>
          <w:rFonts w:ascii="Times-Roman" w:hAnsi="Times-Roman" w:cs="Times-Roman"/>
          <w:b/>
          <w:lang w:val="en-US" w:eastAsia="en-US"/>
        </w:rPr>
      </w:pPr>
      <w:r>
        <w:rPr>
          <w:rFonts w:ascii="Times-Roman" w:hAnsi="Times-Roman" w:cs="Times-Roman"/>
          <w:b/>
          <w:lang w:val="en-US" w:eastAsia="en-US"/>
        </w:rPr>
        <w:t>6</w:t>
      </w:r>
      <w:r w:rsidRPr="00442ED9">
        <w:rPr>
          <w:rFonts w:ascii="Times-Roman" w:hAnsi="Times-Roman" w:cs="Times-Roman"/>
          <w:b/>
          <w:lang w:val="en-US" w:eastAsia="en-US"/>
        </w:rPr>
        <w:t xml:space="preserve">. </w:t>
      </w:r>
      <w:r>
        <w:rPr>
          <w:rFonts w:ascii="Times-Roman" w:hAnsi="Times-Roman" w:cs="Times-Roman"/>
          <w:b/>
          <w:lang w:val="en-US" w:eastAsia="en-US"/>
        </w:rPr>
        <w:t xml:space="preserve"> </w:t>
      </w:r>
      <w:proofErr w:type="spellStart"/>
      <w:r>
        <w:rPr>
          <w:rFonts w:ascii="Times-Roman" w:hAnsi="Times-Roman" w:cs="Times-Roman"/>
          <w:b/>
          <w:lang w:val="en-US" w:eastAsia="en-US"/>
        </w:rPr>
        <w:t>Pakkumu</w:t>
      </w:r>
      <w:r w:rsidRPr="00442ED9">
        <w:rPr>
          <w:rFonts w:ascii="Times-Roman" w:hAnsi="Times-Roman" w:cs="Times-Roman"/>
          <w:b/>
          <w:lang w:val="en-US" w:eastAsia="en-US"/>
        </w:rPr>
        <w:t>se</w:t>
      </w:r>
      <w:proofErr w:type="spellEnd"/>
      <w:r w:rsidRPr="00442ED9">
        <w:rPr>
          <w:rFonts w:ascii="Times-Roman" w:hAnsi="Times-Roman" w:cs="Times-Roman"/>
          <w:b/>
          <w:lang w:val="en-US" w:eastAsia="en-US"/>
        </w:rPr>
        <w:t xml:space="preserve"> </w:t>
      </w:r>
      <w:proofErr w:type="spellStart"/>
      <w:r w:rsidRPr="00442ED9">
        <w:rPr>
          <w:rFonts w:ascii="Times-Roman" w:hAnsi="Times-Roman" w:cs="Times-Roman"/>
          <w:b/>
          <w:lang w:val="en-US" w:eastAsia="en-US"/>
        </w:rPr>
        <w:t>esitamise</w:t>
      </w:r>
      <w:proofErr w:type="spellEnd"/>
      <w:r w:rsidRPr="00442ED9">
        <w:rPr>
          <w:rFonts w:ascii="Times-Roman" w:hAnsi="Times-Roman" w:cs="Times-Roman"/>
          <w:b/>
          <w:lang w:val="en-US" w:eastAsia="en-US"/>
        </w:rPr>
        <w:t xml:space="preserve"> </w:t>
      </w:r>
      <w:proofErr w:type="spellStart"/>
      <w:r w:rsidRPr="00442ED9">
        <w:rPr>
          <w:rFonts w:ascii="Times-Roman" w:hAnsi="Times-Roman" w:cs="Times-Roman"/>
          <w:b/>
          <w:lang w:val="en-US" w:eastAsia="en-US"/>
        </w:rPr>
        <w:t>nõuded</w:t>
      </w:r>
      <w:proofErr w:type="spellEnd"/>
    </w:p>
    <w:p w:rsidR="00096C8E" w:rsidRDefault="00096C8E" w:rsidP="00096C8E">
      <w:pPr>
        <w:autoSpaceDE w:val="0"/>
        <w:autoSpaceDN w:val="0"/>
        <w:adjustRightInd w:val="0"/>
        <w:jc w:val="both"/>
        <w:rPr>
          <w:rFonts w:ascii="Times-Roman" w:hAnsi="Times-Roman" w:cs="Times-Roman"/>
          <w:lang w:val="en-US" w:eastAsia="en-US"/>
        </w:rPr>
      </w:pPr>
    </w:p>
    <w:p w:rsidR="00096C8E" w:rsidRDefault="00096C8E" w:rsidP="00096C8E">
      <w:pPr>
        <w:numPr>
          <w:ilvl w:val="0"/>
          <w:numId w:val="2"/>
        </w:numPr>
        <w:jc w:val="both"/>
        <w:rPr>
          <w:bCs/>
        </w:rPr>
      </w:pPr>
      <w:r>
        <w:rPr>
          <w:bCs/>
        </w:rPr>
        <w:t>Pakkumus peab olema allkirjastatud</w:t>
      </w:r>
      <w:r w:rsidRPr="003603F3">
        <w:rPr>
          <w:bCs/>
        </w:rPr>
        <w:t xml:space="preserve"> Pakkuja seadusjärgse esindaja või volitatud esindaja (lisada volikiri) </w:t>
      </w:r>
      <w:r>
        <w:rPr>
          <w:bCs/>
        </w:rPr>
        <w:t>poolt.</w:t>
      </w:r>
    </w:p>
    <w:p w:rsidR="00096C8E" w:rsidRDefault="00096C8E" w:rsidP="00096C8E">
      <w:pPr>
        <w:numPr>
          <w:ilvl w:val="0"/>
          <w:numId w:val="2"/>
        </w:numPr>
        <w:jc w:val="both"/>
        <w:rPr>
          <w:bCs/>
        </w:rPr>
      </w:pPr>
      <w:r>
        <w:rPr>
          <w:bCs/>
        </w:rPr>
        <w:lastRenderedPageBreak/>
        <w:t>Hankes osalemise t</w:t>
      </w:r>
      <w:r w:rsidRPr="003603F3">
        <w:rPr>
          <w:bCs/>
        </w:rPr>
        <w:t xml:space="preserve">aotlus peab sisaldama Pakkuja nime, aadressi, registrikoodi, pangaandmeid ja kontaktandmeid ning kinnitust </w:t>
      </w:r>
      <w:r>
        <w:rPr>
          <w:bCs/>
        </w:rPr>
        <w:t>hanketeates</w:t>
      </w:r>
      <w:r w:rsidRPr="003603F3">
        <w:rPr>
          <w:bCs/>
        </w:rPr>
        <w:t xml:space="preserve"> ning nende lisades esitatud tingimustega n</w:t>
      </w:r>
      <w:r>
        <w:rPr>
          <w:bCs/>
        </w:rPr>
        <w:t>õustumuse kohta hanketeate Lisa 1</w:t>
      </w:r>
      <w:r w:rsidRPr="003603F3">
        <w:rPr>
          <w:bCs/>
        </w:rPr>
        <w:t xml:space="preserve"> vormi kohaselt.</w:t>
      </w:r>
    </w:p>
    <w:p w:rsidR="00096C8E" w:rsidRDefault="00096C8E" w:rsidP="00096C8E">
      <w:pPr>
        <w:numPr>
          <w:ilvl w:val="0"/>
          <w:numId w:val="2"/>
        </w:numPr>
        <w:jc w:val="both"/>
        <w:rPr>
          <w:bCs/>
        </w:rPr>
      </w:pPr>
      <w:r w:rsidRPr="00442ED9">
        <w:rPr>
          <w:bCs/>
        </w:rPr>
        <w:t xml:space="preserve">Pakkumuse maksumus tuleb esitada </w:t>
      </w:r>
      <w:r>
        <w:rPr>
          <w:bCs/>
        </w:rPr>
        <w:t>eurodes</w:t>
      </w:r>
      <w:r w:rsidRPr="00442ED9">
        <w:rPr>
          <w:bCs/>
        </w:rPr>
        <w:t xml:space="preserve"> ilma käibemaksuta ja koos käibemaksuga vastavalt</w:t>
      </w:r>
      <w:r>
        <w:rPr>
          <w:bCs/>
        </w:rPr>
        <w:t xml:space="preserve"> arvestades kõikki võimalikke kulusid</w:t>
      </w:r>
    </w:p>
    <w:p w:rsidR="00096C8E" w:rsidRPr="003603F3" w:rsidRDefault="00096C8E" w:rsidP="00096C8E">
      <w:pPr>
        <w:numPr>
          <w:ilvl w:val="0"/>
          <w:numId w:val="2"/>
        </w:numPr>
        <w:jc w:val="both"/>
        <w:rPr>
          <w:bCs/>
        </w:rPr>
      </w:pPr>
      <w:r w:rsidRPr="003603F3">
        <w:rPr>
          <w:bCs/>
        </w:rPr>
        <w:t>Pakkumuse maksumus peab sisaldama kõiki lõive, makse ning kulutusi</w:t>
      </w:r>
      <w:r>
        <w:rPr>
          <w:bCs/>
        </w:rPr>
        <w:t xml:space="preserve"> käesoleva </w:t>
      </w:r>
      <w:r w:rsidRPr="003603F3">
        <w:rPr>
          <w:bCs/>
        </w:rPr>
        <w:t>hankega seotud asjaomaste instantsidele;</w:t>
      </w:r>
    </w:p>
    <w:p w:rsidR="00096C8E" w:rsidRDefault="00096C8E" w:rsidP="00096C8E">
      <w:pPr>
        <w:numPr>
          <w:ilvl w:val="0"/>
          <w:numId w:val="2"/>
        </w:numPr>
        <w:jc w:val="both"/>
        <w:rPr>
          <w:bCs/>
        </w:rPr>
      </w:pPr>
      <w:r w:rsidRPr="003603F3">
        <w:rPr>
          <w:bCs/>
        </w:rPr>
        <w:t>Pakkumuse maksumus on lõplik ja jääb aluseks lepingulisele maksumusele</w:t>
      </w:r>
    </w:p>
    <w:p w:rsidR="00096C8E" w:rsidRDefault="00096C8E" w:rsidP="00096C8E">
      <w:pPr>
        <w:numPr>
          <w:ilvl w:val="0"/>
          <w:numId w:val="2"/>
        </w:numPr>
        <w:jc w:val="both"/>
        <w:rPr>
          <w:bCs/>
        </w:rPr>
      </w:pPr>
      <w:r w:rsidRPr="003603F3">
        <w:rPr>
          <w:bCs/>
        </w:rPr>
        <w:t>Pakkumus tuleb esitada ühes kinnises ja tähistatud pakendis, rakendades abinõusid, mis välistavad pakendi võimaliku eelneva avamise</w:t>
      </w:r>
    </w:p>
    <w:p w:rsidR="00096C8E" w:rsidRDefault="00096C8E" w:rsidP="00096C8E">
      <w:pPr>
        <w:numPr>
          <w:ilvl w:val="0"/>
          <w:numId w:val="2"/>
        </w:numPr>
        <w:jc w:val="both"/>
        <w:rPr>
          <w:bCs/>
        </w:rPr>
      </w:pPr>
      <w:r>
        <w:rPr>
          <w:bCs/>
        </w:rPr>
        <w:t>Pakkumus</w:t>
      </w:r>
      <w:r w:rsidRPr="003603F3">
        <w:rPr>
          <w:bCs/>
        </w:rPr>
        <w:t xml:space="preserve"> peab olema vormistatud eesti keeles. </w:t>
      </w:r>
    </w:p>
    <w:p w:rsidR="00096C8E" w:rsidRPr="002E22C7" w:rsidRDefault="00096C8E" w:rsidP="00096C8E">
      <w:pPr>
        <w:numPr>
          <w:ilvl w:val="0"/>
          <w:numId w:val="2"/>
        </w:numPr>
        <w:jc w:val="both"/>
        <w:rPr>
          <w:bCs/>
        </w:rPr>
      </w:pPr>
      <w:r>
        <w:rPr>
          <w:rFonts w:ascii="Times-Roman" w:hAnsi="Times-Roman" w:cs="Times-Roman"/>
        </w:rPr>
        <w:t>Alternatiivsed pakkumused ei ole lubatud</w:t>
      </w:r>
    </w:p>
    <w:p w:rsidR="00096C8E" w:rsidRDefault="00096C8E" w:rsidP="00096C8E">
      <w:pPr>
        <w:numPr>
          <w:ilvl w:val="0"/>
          <w:numId w:val="2"/>
        </w:numPr>
        <w:jc w:val="both"/>
        <w:rPr>
          <w:bCs/>
        </w:rPr>
      </w:pPr>
      <w:r>
        <w:rPr>
          <w:rFonts w:ascii="Times-Roman" w:hAnsi="Times-Roman" w:cs="Times-Roman"/>
        </w:rPr>
        <w:t>Pakkumuse maksumuse vormi iga rida peab olema täidetud, selles ei ole lubatud teha omapoolseid muudatusi ega lisada omapoolseid tingimusi, ei tohi olla täitmata kohti;</w:t>
      </w:r>
    </w:p>
    <w:p w:rsidR="00096C8E" w:rsidRPr="003603F3" w:rsidRDefault="00096C8E" w:rsidP="00096C8E">
      <w:pPr>
        <w:numPr>
          <w:ilvl w:val="0"/>
          <w:numId w:val="2"/>
        </w:numPr>
        <w:jc w:val="both"/>
        <w:rPr>
          <w:bCs/>
        </w:rPr>
      </w:pPr>
      <w:r w:rsidRPr="003603F3">
        <w:rPr>
          <w:bCs/>
        </w:rPr>
        <w:t>Pakkumust sisaldaval kinnisel pakendil peab olema järgmine tekst:</w:t>
      </w:r>
    </w:p>
    <w:p w:rsidR="00096C8E" w:rsidRPr="003603F3" w:rsidRDefault="00096C8E" w:rsidP="00096C8E">
      <w:pPr>
        <w:jc w:val="both"/>
        <w:rPr>
          <w:bCs/>
        </w:rPr>
      </w:pPr>
      <w:r>
        <w:rPr>
          <w:bCs/>
        </w:rPr>
        <w:tab/>
      </w:r>
      <w:r w:rsidRPr="003603F3">
        <w:rPr>
          <w:bCs/>
        </w:rPr>
        <w:t>Haapsalu Linnavalitsus, Posti 34, 90504 Haapsalu, sekretariaat</w:t>
      </w:r>
    </w:p>
    <w:p w:rsidR="00096C8E" w:rsidRPr="003603F3" w:rsidRDefault="00096C8E" w:rsidP="00096C8E">
      <w:pPr>
        <w:jc w:val="both"/>
      </w:pPr>
      <w:r>
        <w:rPr>
          <w:bCs/>
        </w:rPr>
        <w:tab/>
      </w:r>
      <w:r w:rsidRPr="003603F3">
        <w:rPr>
          <w:bCs/>
        </w:rPr>
        <w:t>hanke nimetus “</w:t>
      </w:r>
      <w:r w:rsidRPr="003B3B98">
        <w:t xml:space="preserve"> </w:t>
      </w:r>
      <w:r w:rsidR="00ED360E">
        <w:t>Paadisild</w:t>
      </w:r>
      <w:r>
        <w:rPr>
          <w:color w:val="000000"/>
        </w:rPr>
        <w:t>“;</w:t>
      </w:r>
    </w:p>
    <w:p w:rsidR="00096C8E" w:rsidRPr="003603F3" w:rsidRDefault="00096C8E" w:rsidP="00096C8E">
      <w:pPr>
        <w:jc w:val="both"/>
      </w:pPr>
      <w:r>
        <w:rPr>
          <w:bCs/>
        </w:rPr>
        <w:tab/>
      </w:r>
      <w:r w:rsidRPr="003603F3">
        <w:rPr>
          <w:bCs/>
        </w:rPr>
        <w:t>j</w:t>
      </w:r>
      <w:r>
        <w:rPr>
          <w:bCs/>
        </w:rPr>
        <w:t>a märksõna</w:t>
      </w:r>
      <w:r w:rsidRPr="003603F3">
        <w:rPr>
          <w:bCs/>
        </w:rPr>
        <w:t>“</w:t>
      </w:r>
      <w:r>
        <w:t xml:space="preserve"> P</w:t>
      </w:r>
      <w:r w:rsidRPr="003603F3">
        <w:t>akkumus”</w:t>
      </w:r>
      <w:r>
        <w:t>;</w:t>
      </w:r>
    </w:p>
    <w:p w:rsidR="00096C8E" w:rsidRPr="003603F3" w:rsidRDefault="00096C8E" w:rsidP="00096C8E">
      <w:pPr>
        <w:jc w:val="both"/>
      </w:pPr>
      <w:r>
        <w:tab/>
      </w:r>
      <w:r w:rsidRPr="003603F3">
        <w:t>Pakkuja [nimi] ja [aadress]</w:t>
      </w:r>
    </w:p>
    <w:p w:rsidR="00096C8E" w:rsidRPr="00381569" w:rsidRDefault="00096C8E" w:rsidP="00096C8E">
      <w:pPr>
        <w:jc w:val="both"/>
        <w:rPr>
          <w:b/>
          <w:bCs/>
        </w:rPr>
      </w:pPr>
      <w:r w:rsidRPr="00381569">
        <w:rPr>
          <w:b/>
        </w:rPr>
        <w:tab/>
        <w:t>Hoiatus “MITTE AVADA ENNE</w:t>
      </w:r>
      <w:r>
        <w:rPr>
          <w:b/>
        </w:rPr>
        <w:t xml:space="preserve"> </w:t>
      </w:r>
      <w:r w:rsidR="00ED360E">
        <w:rPr>
          <w:b/>
        </w:rPr>
        <w:t>30</w:t>
      </w:r>
      <w:r w:rsidR="001A1085">
        <w:rPr>
          <w:b/>
        </w:rPr>
        <w:t>.</w:t>
      </w:r>
      <w:r w:rsidR="000B3BE3">
        <w:rPr>
          <w:b/>
        </w:rPr>
        <w:t>01.2014</w:t>
      </w:r>
      <w:r w:rsidRPr="00381569">
        <w:rPr>
          <w:b/>
        </w:rPr>
        <w:t xml:space="preserve"> .a. kella </w:t>
      </w:r>
      <w:r>
        <w:rPr>
          <w:b/>
        </w:rPr>
        <w:t>10</w:t>
      </w:r>
      <w:r w:rsidRPr="00381569">
        <w:rPr>
          <w:b/>
        </w:rPr>
        <w:t>.00</w:t>
      </w:r>
    </w:p>
    <w:p w:rsidR="00096C8E" w:rsidRDefault="00096C8E" w:rsidP="00096C8E">
      <w:pPr>
        <w:autoSpaceDE w:val="0"/>
        <w:autoSpaceDN w:val="0"/>
        <w:adjustRightInd w:val="0"/>
        <w:jc w:val="both"/>
        <w:rPr>
          <w:rFonts w:ascii="Times-Roman" w:hAnsi="Times-Roman" w:cs="Times-Roman"/>
          <w:lang w:val="en-US" w:eastAsia="en-US"/>
        </w:rPr>
      </w:pPr>
    </w:p>
    <w:p w:rsidR="00096C8E" w:rsidRPr="00A61D34" w:rsidRDefault="00096C8E" w:rsidP="00096C8E">
      <w:pPr>
        <w:autoSpaceDE w:val="0"/>
        <w:autoSpaceDN w:val="0"/>
        <w:adjustRightInd w:val="0"/>
        <w:jc w:val="both"/>
        <w:rPr>
          <w:rFonts w:ascii="Times-Bold" w:hAnsi="Times-Bold" w:cs="Times-Bold"/>
          <w:b/>
          <w:bCs/>
        </w:rPr>
      </w:pPr>
      <w:r>
        <w:rPr>
          <w:rFonts w:ascii="Times-Bold" w:hAnsi="Times-Bold" w:cs="Times-Bold"/>
          <w:b/>
          <w:bCs/>
        </w:rPr>
        <w:t>7</w:t>
      </w:r>
      <w:r w:rsidRPr="00A61D34">
        <w:rPr>
          <w:rFonts w:ascii="Times-Bold" w:hAnsi="Times-Bold" w:cs="Times-Bold"/>
          <w:b/>
          <w:bCs/>
        </w:rPr>
        <w:t xml:space="preserve">. </w:t>
      </w:r>
      <w:r>
        <w:rPr>
          <w:rFonts w:ascii="Times-Bold" w:hAnsi="Times-Bold" w:cs="Times-Bold"/>
          <w:b/>
          <w:bCs/>
        </w:rPr>
        <w:t>Eduka pakkumuse välja selgitamine ja hankelepingu tingimused</w:t>
      </w:r>
      <w:r w:rsidRPr="00A61D34">
        <w:rPr>
          <w:rFonts w:ascii="Times-Bold" w:hAnsi="Times-Bold" w:cs="Times-Bold"/>
          <w:b/>
          <w:bCs/>
        </w:rPr>
        <w:t>:</w:t>
      </w:r>
    </w:p>
    <w:p w:rsidR="00096C8E" w:rsidRDefault="00096C8E" w:rsidP="00096C8E">
      <w:pPr>
        <w:autoSpaceDE w:val="0"/>
        <w:autoSpaceDN w:val="0"/>
        <w:adjustRightInd w:val="0"/>
        <w:rPr>
          <w:rFonts w:ascii="Times-Roman" w:hAnsi="Times-Roman" w:cs="Times-Roman"/>
          <w:color w:val="000000"/>
        </w:rPr>
      </w:pPr>
    </w:p>
    <w:p w:rsidR="00096C8E" w:rsidRDefault="00096C8E" w:rsidP="00096C8E">
      <w:pPr>
        <w:autoSpaceDE w:val="0"/>
        <w:autoSpaceDN w:val="0"/>
        <w:adjustRightInd w:val="0"/>
        <w:rPr>
          <w:rFonts w:ascii="Times-Roman" w:hAnsi="Times-Roman" w:cs="Times-Roman"/>
          <w:color w:val="000000"/>
        </w:rPr>
      </w:pPr>
      <w:r>
        <w:rPr>
          <w:rFonts w:ascii="Times-Roman" w:hAnsi="Times-Roman" w:cs="Times-Roman"/>
          <w:color w:val="000000"/>
        </w:rPr>
        <w:t>Madalaim pakkumushind</w:t>
      </w:r>
      <w:r w:rsidR="002D787E">
        <w:rPr>
          <w:rFonts w:ascii="Times-Roman" w:hAnsi="Times-Roman" w:cs="Times-Roman"/>
          <w:color w:val="000000"/>
        </w:rPr>
        <w:t xml:space="preserve"> </w:t>
      </w:r>
    </w:p>
    <w:p w:rsidR="002D787E" w:rsidRDefault="002D787E" w:rsidP="00096C8E">
      <w:pPr>
        <w:autoSpaceDE w:val="0"/>
        <w:autoSpaceDN w:val="0"/>
        <w:adjustRightInd w:val="0"/>
        <w:rPr>
          <w:rFonts w:ascii="Times-Roman" w:hAnsi="Times-Roman" w:cs="Times-Roman"/>
          <w:color w:val="000000"/>
        </w:rPr>
      </w:pPr>
    </w:p>
    <w:p w:rsidR="00096C8E" w:rsidRPr="00A61D34" w:rsidRDefault="00096C8E" w:rsidP="00096C8E">
      <w:pPr>
        <w:pStyle w:val="BodyTextIndent"/>
        <w:numPr>
          <w:ilvl w:val="1"/>
          <w:numId w:val="1"/>
        </w:numPr>
        <w:jc w:val="both"/>
        <w:rPr>
          <w:color w:val="auto"/>
        </w:rPr>
      </w:pPr>
      <w:r>
        <w:rPr>
          <w:color w:val="auto"/>
        </w:rPr>
        <w:t>Pakkumuse eduku</w:t>
      </w:r>
      <w:r w:rsidRPr="00A61D34">
        <w:rPr>
          <w:color w:val="auto"/>
        </w:rPr>
        <w:t>se üle otsustab Hankija pärast Pakkujate poolt pakkumuste (vajadusel ka muudatuste) saamist, pakkumisdokumentidega tutvumist ning Pakkuja ja pakkumuse vastavuse kontrollimist hankedokumentides esitatud tingimustele</w:t>
      </w:r>
    </w:p>
    <w:p w:rsidR="00096C8E" w:rsidRPr="00A61D34" w:rsidRDefault="00096C8E" w:rsidP="00096C8E">
      <w:pPr>
        <w:pStyle w:val="BodyTextIndent"/>
        <w:numPr>
          <w:ilvl w:val="1"/>
          <w:numId w:val="1"/>
        </w:numPr>
        <w:jc w:val="both"/>
        <w:rPr>
          <w:color w:val="auto"/>
        </w:rPr>
      </w:pPr>
      <w:r w:rsidRPr="00A61D34">
        <w:rPr>
          <w:color w:val="auto"/>
        </w:rPr>
        <w:t>Peale eduka pakkumuse väljaselgitamist teeb Hankija eduka pakkumuse esitanud Pakkujale ettepaneku Lepingu sõlmimiseks ja teavitab eduka pakkumuse valiku alustest ja tulemustest kõiki teisi Pakkujaid</w:t>
      </w:r>
    </w:p>
    <w:p w:rsidR="00096C8E" w:rsidRPr="00A61D34" w:rsidRDefault="00096C8E" w:rsidP="00096C8E">
      <w:pPr>
        <w:pStyle w:val="BodyTextIndent"/>
        <w:numPr>
          <w:ilvl w:val="1"/>
          <w:numId w:val="1"/>
        </w:numPr>
        <w:jc w:val="both"/>
        <w:rPr>
          <w:color w:val="auto"/>
        </w:rPr>
      </w:pPr>
      <w:r w:rsidRPr="00A61D34">
        <w:rPr>
          <w:bCs/>
          <w:color w:val="auto"/>
        </w:rPr>
        <w:t xml:space="preserve">Edukaks tunnistatud pakkumuse esitanud Pakkuja sõlmib Hankijaga töövõtulepingu arvestades hankedokumentides </w:t>
      </w:r>
      <w:r w:rsidRPr="00A61D34">
        <w:rPr>
          <w:color w:val="auto"/>
        </w:rPr>
        <w:t>sätestatut ja edukaks tunnistatud pakkumuses esitatud andmete alusel.</w:t>
      </w:r>
    </w:p>
    <w:p w:rsidR="00096C8E" w:rsidRPr="000378C0" w:rsidRDefault="00096C8E" w:rsidP="00096C8E">
      <w:pPr>
        <w:pStyle w:val="BodyTextIndent"/>
        <w:numPr>
          <w:ilvl w:val="1"/>
          <w:numId w:val="1"/>
        </w:numPr>
        <w:jc w:val="both"/>
        <w:rPr>
          <w:color w:val="auto"/>
        </w:rPr>
      </w:pPr>
      <w:r w:rsidRPr="00A61D34">
        <w:rPr>
          <w:color w:val="auto"/>
        </w:rPr>
        <w:t>Hankija jätab endale õiguse ja Pakkuja aktsepteerib tingimusteta sõlmida Leping ainult osale käesoleva hanke mahus ettenähtud töödest, kui hanke maksumus ületab Hankija eelarvelisi vahendeid või kui Hankijast kõrgemalseisev organ või kaasfinantseerimist lubanud institutsioon vähendab hankeks eraldatud vahendeid.</w:t>
      </w:r>
    </w:p>
    <w:p w:rsidR="00096C8E" w:rsidRDefault="00096C8E" w:rsidP="00096C8E">
      <w:pPr>
        <w:autoSpaceDE w:val="0"/>
        <w:autoSpaceDN w:val="0"/>
        <w:adjustRightInd w:val="0"/>
        <w:rPr>
          <w:rFonts w:ascii="Times-Bold" w:hAnsi="Times-Bold" w:cs="Times-Bold"/>
          <w:b/>
          <w:bCs/>
          <w:color w:val="000000"/>
        </w:rPr>
      </w:pPr>
    </w:p>
    <w:p w:rsidR="00096C8E" w:rsidRDefault="00096C8E" w:rsidP="00096C8E">
      <w:pPr>
        <w:autoSpaceDE w:val="0"/>
        <w:autoSpaceDN w:val="0"/>
        <w:adjustRightInd w:val="0"/>
        <w:rPr>
          <w:rFonts w:ascii="Times-Bold" w:hAnsi="Times-Bold" w:cs="Times-Bold"/>
          <w:b/>
          <w:bCs/>
          <w:color w:val="000000"/>
        </w:rPr>
      </w:pPr>
      <w:r>
        <w:rPr>
          <w:rFonts w:ascii="Times-Bold" w:hAnsi="Times-Bold" w:cs="Times-Bold"/>
          <w:b/>
          <w:bCs/>
          <w:color w:val="000000"/>
        </w:rPr>
        <w:t>8. Kõigi pakkumuste tagasilükkamise alused</w:t>
      </w:r>
    </w:p>
    <w:p w:rsidR="00096C8E" w:rsidRDefault="00096C8E" w:rsidP="00096C8E">
      <w:pPr>
        <w:autoSpaceDE w:val="0"/>
        <w:autoSpaceDN w:val="0"/>
        <w:adjustRightInd w:val="0"/>
        <w:jc w:val="both"/>
        <w:rPr>
          <w:rFonts w:ascii="Times-Roman" w:hAnsi="Times-Roman" w:cs="Times-Roman"/>
          <w:color w:val="000000"/>
        </w:rPr>
      </w:pPr>
      <w:r>
        <w:rPr>
          <w:rFonts w:ascii="Times-Roman" w:hAnsi="Times-Roman" w:cs="Times-Roman"/>
          <w:color w:val="000000"/>
        </w:rPr>
        <w:t>Hankija jätab endale õiguse kõik pakkumused tagasi lükata:</w:t>
      </w:r>
    </w:p>
    <w:p w:rsidR="00096C8E" w:rsidRDefault="00096C8E" w:rsidP="00096C8E">
      <w:pPr>
        <w:numPr>
          <w:ilvl w:val="0"/>
          <w:numId w:val="3"/>
        </w:numPr>
        <w:autoSpaceDE w:val="0"/>
        <w:autoSpaceDN w:val="0"/>
        <w:adjustRightInd w:val="0"/>
        <w:jc w:val="both"/>
        <w:rPr>
          <w:rFonts w:ascii="Times-Roman" w:hAnsi="Times-Roman" w:cs="Times-Roman"/>
          <w:color w:val="000000"/>
        </w:rPr>
      </w:pPr>
      <w:r>
        <w:rPr>
          <w:rFonts w:ascii="Times-Roman" w:hAnsi="Times-Roman" w:cs="Times-Roman"/>
          <w:color w:val="000000"/>
        </w:rPr>
        <w:t>kui nende maksumused ületavad hankija poolt planeeritud rahalised võimalused</w:t>
      </w:r>
    </w:p>
    <w:p w:rsidR="00096C8E" w:rsidRDefault="00096C8E" w:rsidP="00096C8E">
      <w:pPr>
        <w:numPr>
          <w:ilvl w:val="0"/>
          <w:numId w:val="3"/>
        </w:numPr>
        <w:autoSpaceDE w:val="0"/>
        <w:autoSpaceDN w:val="0"/>
        <w:adjustRightInd w:val="0"/>
        <w:jc w:val="both"/>
        <w:rPr>
          <w:rFonts w:ascii="Times-Roman" w:hAnsi="Times-Roman" w:cs="Times-Roman"/>
          <w:color w:val="000000"/>
        </w:rPr>
      </w:pPr>
      <w:r>
        <w:rPr>
          <w:rFonts w:ascii="Times-Roman" w:hAnsi="Times-Roman" w:cs="Times-Roman"/>
          <w:color w:val="000000"/>
        </w:rPr>
        <w:t>hankija kõrgemalseisev organ või kaasfinantseerimist lubanud institutsioon on hankemenetluse ajal vähendanud antud hankeks eraldatud rahalisi vahendeid või loobunud hanke finantseerimisest;</w:t>
      </w:r>
    </w:p>
    <w:p w:rsidR="00096C8E" w:rsidRPr="000378C0" w:rsidRDefault="00096C8E" w:rsidP="00096C8E">
      <w:pPr>
        <w:numPr>
          <w:ilvl w:val="0"/>
          <w:numId w:val="3"/>
        </w:numPr>
        <w:autoSpaceDE w:val="0"/>
        <w:autoSpaceDN w:val="0"/>
        <w:adjustRightInd w:val="0"/>
        <w:jc w:val="both"/>
        <w:rPr>
          <w:rFonts w:ascii="Times-Roman" w:hAnsi="Times-Roman" w:cs="Times-Roman"/>
        </w:rPr>
      </w:pPr>
      <w:r w:rsidRPr="00A61D34">
        <w:t>kui võib eeldada, et hankemenetluse jätkamine toob Hankijale kaasa majandusliku kahju</w:t>
      </w:r>
    </w:p>
    <w:p w:rsidR="00096C8E" w:rsidRPr="000378C0" w:rsidRDefault="00096C8E" w:rsidP="00096C8E">
      <w:pPr>
        <w:numPr>
          <w:ilvl w:val="0"/>
          <w:numId w:val="3"/>
        </w:numPr>
        <w:autoSpaceDE w:val="0"/>
        <w:autoSpaceDN w:val="0"/>
        <w:adjustRightInd w:val="0"/>
        <w:jc w:val="both"/>
        <w:rPr>
          <w:rFonts w:ascii="Times-Roman" w:hAnsi="Times-Roman" w:cs="Times-Roman"/>
        </w:rPr>
      </w:pPr>
      <w:r w:rsidRPr="000378C0">
        <w:rPr>
          <w:rFonts w:ascii="Times-Roman" w:hAnsi="Times-Roman" w:cs="Times-Roman"/>
          <w:color w:val="000000"/>
        </w:rPr>
        <w:t xml:space="preserve">on toimunud sündmus, mida saab lugeda vääramatuks jõuks. Vääramatu jõud on asjaolu, mida hankija ei saa mõjutada ja mõistlikkuse põhimõttest lähtudes ei saa </w:t>
      </w:r>
      <w:r w:rsidRPr="000378C0">
        <w:rPr>
          <w:rFonts w:ascii="Times-Roman" w:hAnsi="Times-Roman" w:cs="Times-Roman"/>
          <w:color w:val="000000"/>
        </w:rPr>
        <w:lastRenderedPageBreak/>
        <w:t>temalt oodata, et ta hankemenetluse ajal selle asjaoluga arvestaks või seda väldiks või selle tagajärje ületaks.</w:t>
      </w:r>
    </w:p>
    <w:p w:rsidR="00096C8E" w:rsidRPr="008F6C81" w:rsidRDefault="00096C8E" w:rsidP="00096C8E">
      <w:pPr>
        <w:autoSpaceDE w:val="0"/>
        <w:autoSpaceDN w:val="0"/>
        <w:adjustRightInd w:val="0"/>
        <w:jc w:val="both"/>
        <w:rPr>
          <w:rFonts w:ascii="Times-Roman" w:hAnsi="Times-Roman" w:cs="Times-Roman"/>
          <w:lang w:val="en-US" w:eastAsia="en-US"/>
        </w:rPr>
      </w:pPr>
    </w:p>
    <w:p w:rsidR="00917E25" w:rsidRDefault="00917E25" w:rsidP="00917E25">
      <w:pPr>
        <w:autoSpaceDE w:val="0"/>
        <w:autoSpaceDN w:val="0"/>
        <w:adjustRightInd w:val="0"/>
        <w:jc w:val="both"/>
        <w:rPr>
          <w:rFonts w:ascii="Times-Roman" w:hAnsi="Times-Roman" w:cs="Times-Roman"/>
          <w:color w:val="000000"/>
        </w:rPr>
      </w:pPr>
    </w:p>
    <w:p w:rsidR="00917E25" w:rsidRPr="00B81E05" w:rsidRDefault="00917E25" w:rsidP="00917E25">
      <w:pPr>
        <w:autoSpaceDE w:val="0"/>
        <w:autoSpaceDN w:val="0"/>
        <w:adjustRightInd w:val="0"/>
        <w:jc w:val="both"/>
        <w:rPr>
          <w:rFonts w:ascii="Times-Roman" w:hAnsi="Times-Roman" w:cs="Times-Roman"/>
          <w:color w:val="000000"/>
        </w:rPr>
      </w:pPr>
      <w:r>
        <w:rPr>
          <w:rFonts w:ascii="Times-Roman" w:hAnsi="Times-Roman" w:cs="Times-Roman"/>
          <w:color w:val="000000"/>
        </w:rPr>
        <w:t>Pakkumused esitada Haapsalu Linnavalitsusele (Posti 34, 90504, Haapsalu)</w:t>
      </w:r>
      <w:r w:rsidR="003A303A">
        <w:rPr>
          <w:rFonts w:ascii="Times-Roman" w:hAnsi="Times-Roman" w:cs="Times-Roman"/>
          <w:color w:val="000000"/>
        </w:rPr>
        <w:t xml:space="preserve"> </w:t>
      </w:r>
      <w:r w:rsidR="00ED360E">
        <w:rPr>
          <w:rFonts w:ascii="Times-Roman" w:hAnsi="Times-Roman" w:cs="Times-Roman"/>
          <w:b/>
          <w:color w:val="000000"/>
        </w:rPr>
        <w:t>30</w:t>
      </w:r>
      <w:r w:rsidR="001A1085" w:rsidRPr="001A1085">
        <w:rPr>
          <w:rFonts w:ascii="Times-Roman" w:hAnsi="Times-Roman" w:cs="Times-Roman"/>
          <w:b/>
          <w:color w:val="000000"/>
        </w:rPr>
        <w:t>.</w:t>
      </w:r>
      <w:r w:rsidR="000B3BE3">
        <w:rPr>
          <w:rFonts w:ascii="Times-Roman" w:hAnsi="Times-Roman" w:cs="Times-Roman"/>
          <w:b/>
          <w:color w:val="000000"/>
        </w:rPr>
        <w:t>01.2014</w:t>
      </w:r>
      <w:r w:rsidR="009F6CCE">
        <w:rPr>
          <w:rFonts w:ascii="Times-Roman" w:hAnsi="Times-Roman" w:cs="Times-Roman"/>
          <w:b/>
          <w:color w:val="000000"/>
        </w:rPr>
        <w:t xml:space="preserve"> </w:t>
      </w:r>
      <w:r w:rsidRPr="001A1085">
        <w:rPr>
          <w:rFonts w:ascii="Times-Bold" w:hAnsi="Times-Bold" w:cs="Times-Bold"/>
          <w:b/>
          <w:bCs/>
          <w:color w:val="000000"/>
        </w:rPr>
        <w:t>kell</w:t>
      </w:r>
      <w:r>
        <w:rPr>
          <w:rFonts w:ascii="Times-Bold" w:hAnsi="Times-Bold" w:cs="Times-Bold"/>
          <w:b/>
          <w:bCs/>
          <w:color w:val="000000"/>
        </w:rPr>
        <w:t xml:space="preserve"> 1</w:t>
      </w:r>
      <w:r w:rsidR="007C3C6D">
        <w:rPr>
          <w:rFonts w:ascii="Times-Bold" w:hAnsi="Times-Bold" w:cs="Times-Bold"/>
          <w:b/>
          <w:bCs/>
          <w:color w:val="000000"/>
        </w:rPr>
        <w:t>0</w:t>
      </w:r>
      <w:r>
        <w:rPr>
          <w:rFonts w:ascii="Times-Bold" w:hAnsi="Times-Bold" w:cs="Times-Bold"/>
          <w:b/>
          <w:bCs/>
          <w:color w:val="000000"/>
        </w:rPr>
        <w:t xml:space="preserve">:00. </w:t>
      </w:r>
    </w:p>
    <w:p w:rsidR="00917E25" w:rsidRDefault="00917E25" w:rsidP="00917E25">
      <w:pPr>
        <w:autoSpaceDE w:val="0"/>
        <w:autoSpaceDN w:val="0"/>
        <w:adjustRightInd w:val="0"/>
        <w:jc w:val="both"/>
        <w:rPr>
          <w:rFonts w:ascii="Times-Roman" w:hAnsi="Times-Roman" w:cs="Times-Roman"/>
          <w:color w:val="000000"/>
        </w:rPr>
      </w:pPr>
    </w:p>
    <w:p w:rsidR="00917E25" w:rsidRDefault="00917E25" w:rsidP="00917E25">
      <w:pPr>
        <w:autoSpaceDE w:val="0"/>
        <w:autoSpaceDN w:val="0"/>
        <w:adjustRightInd w:val="0"/>
        <w:rPr>
          <w:rFonts w:ascii="Times-Roman" w:hAnsi="Times-Roman" w:cs="Times-Roman"/>
          <w:color w:val="000000"/>
        </w:rPr>
      </w:pPr>
    </w:p>
    <w:p w:rsidR="00917E25" w:rsidRDefault="00917E25" w:rsidP="00917E25">
      <w:pPr>
        <w:autoSpaceDE w:val="0"/>
        <w:autoSpaceDN w:val="0"/>
        <w:adjustRightInd w:val="0"/>
        <w:rPr>
          <w:rFonts w:ascii="Times-Roman" w:hAnsi="Times-Roman" w:cs="Times-Roman"/>
          <w:color w:val="000000"/>
        </w:rPr>
      </w:pPr>
    </w:p>
    <w:p w:rsidR="00917E25" w:rsidRDefault="00917E25" w:rsidP="00917E25">
      <w:pPr>
        <w:autoSpaceDE w:val="0"/>
        <w:autoSpaceDN w:val="0"/>
        <w:adjustRightInd w:val="0"/>
        <w:rPr>
          <w:rFonts w:ascii="Times-Roman" w:hAnsi="Times-Roman" w:cs="Times-Roman"/>
          <w:color w:val="000000"/>
        </w:rPr>
      </w:pPr>
      <w:r>
        <w:rPr>
          <w:rFonts w:ascii="Times-Roman" w:hAnsi="Times-Roman" w:cs="Times-Roman"/>
          <w:color w:val="000000"/>
        </w:rPr>
        <w:t>Meeldivat koostööd soovides</w:t>
      </w:r>
    </w:p>
    <w:p w:rsidR="00917E25" w:rsidRDefault="00917E25" w:rsidP="00917E25">
      <w:pPr>
        <w:autoSpaceDE w:val="0"/>
        <w:autoSpaceDN w:val="0"/>
        <w:adjustRightInd w:val="0"/>
        <w:rPr>
          <w:rFonts w:ascii="Times-Roman" w:hAnsi="Times-Roman" w:cs="Times-Roman"/>
          <w:color w:val="000000"/>
        </w:rPr>
      </w:pPr>
    </w:p>
    <w:p w:rsidR="00917E25" w:rsidRDefault="00917E25" w:rsidP="00917E25">
      <w:pPr>
        <w:autoSpaceDE w:val="0"/>
        <w:autoSpaceDN w:val="0"/>
        <w:adjustRightInd w:val="0"/>
        <w:rPr>
          <w:rFonts w:ascii="Times-Roman" w:hAnsi="Times-Roman" w:cs="Times-Roman"/>
          <w:color w:val="000000"/>
        </w:rPr>
      </w:pPr>
    </w:p>
    <w:p w:rsidR="00917E25" w:rsidRDefault="00917E25" w:rsidP="00917E25">
      <w:pPr>
        <w:autoSpaceDE w:val="0"/>
        <w:autoSpaceDN w:val="0"/>
        <w:adjustRightInd w:val="0"/>
        <w:rPr>
          <w:rFonts w:ascii="Times-Roman" w:hAnsi="Times-Roman" w:cs="Times-Roman"/>
          <w:color w:val="000000"/>
        </w:rPr>
      </w:pPr>
    </w:p>
    <w:p w:rsidR="00917E25" w:rsidRDefault="00917E25" w:rsidP="00917E25">
      <w:pPr>
        <w:autoSpaceDE w:val="0"/>
        <w:autoSpaceDN w:val="0"/>
        <w:adjustRightInd w:val="0"/>
        <w:rPr>
          <w:rFonts w:ascii="Times-Roman" w:hAnsi="Times-Roman" w:cs="Times-Roman"/>
          <w:color w:val="000000"/>
        </w:rPr>
      </w:pPr>
      <w:r>
        <w:rPr>
          <w:rFonts w:ascii="Times-Roman" w:hAnsi="Times-Roman" w:cs="Times-Roman"/>
          <w:color w:val="000000"/>
        </w:rPr>
        <w:t>Peeter Vikman</w:t>
      </w:r>
    </w:p>
    <w:p w:rsidR="00917E25" w:rsidRDefault="00917E25" w:rsidP="00917E25">
      <w:pPr>
        <w:rPr>
          <w:rFonts w:ascii="Times-Roman" w:hAnsi="Times-Roman" w:cs="Times-Roman"/>
          <w:color w:val="000000"/>
        </w:rPr>
      </w:pPr>
      <w:r>
        <w:rPr>
          <w:rFonts w:ascii="Times-Roman" w:hAnsi="Times-Roman" w:cs="Times-Roman"/>
          <w:color w:val="000000"/>
        </w:rPr>
        <w:t>Aselinnapea</w:t>
      </w:r>
    </w:p>
    <w:p w:rsidR="00F24604" w:rsidRDefault="00F24604" w:rsidP="00917E25">
      <w:pPr>
        <w:rPr>
          <w:rFonts w:ascii="Times-Roman" w:hAnsi="Times-Roman" w:cs="Times-Roman"/>
          <w:color w:val="000000"/>
        </w:rPr>
      </w:pPr>
    </w:p>
    <w:p w:rsidR="009E20E6" w:rsidRDefault="009E20E6">
      <w:pPr>
        <w:rPr>
          <w:rFonts w:ascii="Times-Roman" w:hAnsi="Times-Roman" w:cs="Times-Roman"/>
          <w:color w:val="000000"/>
        </w:rPr>
      </w:pPr>
      <w:r>
        <w:rPr>
          <w:rFonts w:ascii="Times-Roman" w:hAnsi="Times-Roman" w:cs="Times-Roman"/>
          <w:color w:val="000000"/>
        </w:rPr>
        <w:br w:type="page"/>
      </w:r>
    </w:p>
    <w:p w:rsidR="00F24604" w:rsidRDefault="00F24604" w:rsidP="00917E25">
      <w:pPr>
        <w:rPr>
          <w:rFonts w:ascii="Times-Roman" w:hAnsi="Times-Roman" w:cs="Times-Roman"/>
          <w:color w:val="000000"/>
        </w:rPr>
      </w:pPr>
    </w:p>
    <w:p w:rsidR="00F24604" w:rsidRDefault="00F24604" w:rsidP="00F24604">
      <w:pPr>
        <w:pStyle w:val="BodyText"/>
        <w:ind w:left="6372" w:firstLine="708"/>
      </w:pPr>
      <w:r>
        <w:t>Lisa 1</w:t>
      </w:r>
    </w:p>
    <w:p w:rsidR="00F24604" w:rsidRDefault="00F24604" w:rsidP="00F24604">
      <w:pPr>
        <w:pStyle w:val="BodyText"/>
      </w:pPr>
      <w:r>
        <w:t>Hankija nimi: Haapsalu Linnavalitsus</w:t>
      </w:r>
    </w:p>
    <w:p w:rsidR="00F24604" w:rsidRPr="00D00D45" w:rsidRDefault="00F24604" w:rsidP="00D00D45">
      <w:pPr>
        <w:pStyle w:val="BodyText"/>
        <w:jc w:val="both"/>
        <w:rPr>
          <w:color w:val="000000"/>
        </w:rPr>
      </w:pPr>
      <w:r>
        <w:t>LihtHanke nimetus:</w:t>
      </w:r>
      <w:r>
        <w:rPr>
          <w:b/>
          <w:color w:val="000000"/>
        </w:rPr>
        <w:t>;</w:t>
      </w:r>
    </w:p>
    <w:p w:rsidR="00F24604" w:rsidRDefault="00F24604" w:rsidP="00F24604">
      <w:pPr>
        <w:pStyle w:val="BodyText"/>
        <w:rPr>
          <w:b/>
          <w:bCs/>
        </w:rPr>
      </w:pPr>
      <w:r>
        <w:rPr>
          <w:b/>
          <w:bCs/>
        </w:rPr>
        <w:t>Pakkuja __________________taotlus lihthankes osalemiseks</w:t>
      </w:r>
    </w:p>
    <w:p w:rsidR="00F24604" w:rsidRDefault="00F24604" w:rsidP="00F24604">
      <w:pPr>
        <w:pStyle w:val="BodyText"/>
      </w:pPr>
      <w:r>
        <w:t xml:space="preserve">Käesolevaga kinnitame, et oleme tutvunud käesoleva hanke hanketeate ja hankedokumentidega ning nende juurde kuuluvate lisadega ning nõustume esitatud tingimustega ja soovime </w:t>
      </w:r>
      <w:r w:rsidR="00407866">
        <w:t>esitada pakkumist</w:t>
      </w:r>
      <w:r>
        <w:t xml:space="preserve"> lihthankes. </w:t>
      </w:r>
    </w:p>
    <w:p w:rsidR="00F24604" w:rsidRDefault="00F24604" w:rsidP="00F24604">
      <w:pPr>
        <w:pStyle w:val="BodyText"/>
      </w:pPr>
      <w:r>
        <w:t>Alljärgnevalt esitatud Pakkuja andmed:</w:t>
      </w:r>
    </w:p>
    <w:p w:rsidR="00F24604" w:rsidRDefault="00F24604" w:rsidP="00F2460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4264"/>
      </w:tblGrid>
      <w:tr w:rsidR="00F24604" w:rsidTr="00D00D45">
        <w:tc>
          <w:tcPr>
            <w:tcW w:w="4264" w:type="dxa"/>
          </w:tcPr>
          <w:p w:rsidR="00F24604" w:rsidRDefault="00F24604" w:rsidP="00D00D45">
            <w:pPr>
              <w:pStyle w:val="BodyText"/>
              <w:rPr>
                <w:b/>
                <w:bCs/>
              </w:rPr>
            </w:pPr>
            <w:r>
              <w:rPr>
                <w:b/>
                <w:bCs/>
              </w:rPr>
              <w:t xml:space="preserve">Hankedokumentides nõutud </w:t>
            </w:r>
          </w:p>
          <w:p w:rsidR="00F24604" w:rsidRDefault="00F24604" w:rsidP="00D00D45">
            <w:pPr>
              <w:pStyle w:val="BodyText"/>
              <w:rPr>
                <w:b/>
                <w:bCs/>
              </w:rPr>
            </w:pPr>
            <w:r>
              <w:rPr>
                <w:b/>
                <w:bCs/>
              </w:rPr>
              <w:t>andmed</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1) Pakkuja nimi / Ühispakkujate</w:t>
            </w:r>
          </w:p>
          <w:p w:rsidR="00F24604" w:rsidRDefault="00F24604" w:rsidP="00D00D45">
            <w:pPr>
              <w:pStyle w:val="BodyText"/>
            </w:pPr>
            <w:r>
              <w:t>volitatud esindaja nimi</w:t>
            </w:r>
          </w:p>
        </w:tc>
        <w:tc>
          <w:tcPr>
            <w:tcW w:w="4264" w:type="dxa"/>
          </w:tcPr>
          <w:p w:rsidR="00F24604" w:rsidRDefault="00F24604" w:rsidP="00D00D45">
            <w:pPr>
              <w:pStyle w:val="BodyText"/>
            </w:pPr>
          </w:p>
        </w:tc>
      </w:tr>
      <w:tr w:rsidR="00F24604" w:rsidTr="00D00D45">
        <w:trPr>
          <w:trHeight w:val="452"/>
        </w:trPr>
        <w:tc>
          <w:tcPr>
            <w:tcW w:w="4264" w:type="dxa"/>
          </w:tcPr>
          <w:p w:rsidR="00F24604" w:rsidRDefault="00F24604" w:rsidP="00D00D45">
            <w:pPr>
              <w:pStyle w:val="BodyText"/>
            </w:pPr>
            <w:r>
              <w:t>2) Registrikood</w:t>
            </w:r>
          </w:p>
          <w:p w:rsidR="00F24604" w:rsidRDefault="00F24604" w:rsidP="00D00D45">
            <w:pPr>
              <w:pStyle w:val="BodyText"/>
            </w:pP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3) Aadress</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4) Kontaktisik ja tema andmed</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5) Telefon</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6) Elektronposti aadress</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7) Faks</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8) Kodulehekülje aadress</w:t>
            </w:r>
          </w:p>
          <w:p w:rsidR="00F24604" w:rsidRDefault="00F24604" w:rsidP="00D00D45">
            <w:pPr>
              <w:pStyle w:val="BodyText"/>
            </w:pPr>
            <w:r>
              <w:t>(kui on olemas)</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9) Pangakonto number</w:t>
            </w:r>
          </w:p>
        </w:tc>
        <w:tc>
          <w:tcPr>
            <w:tcW w:w="4264" w:type="dxa"/>
          </w:tcPr>
          <w:p w:rsidR="00F24604" w:rsidRDefault="00F24604" w:rsidP="00D00D45">
            <w:pPr>
              <w:pStyle w:val="BodyText"/>
            </w:pPr>
          </w:p>
        </w:tc>
      </w:tr>
      <w:tr w:rsidR="00F24604" w:rsidTr="00D00D45">
        <w:tc>
          <w:tcPr>
            <w:tcW w:w="4264" w:type="dxa"/>
          </w:tcPr>
          <w:p w:rsidR="00F24604" w:rsidRDefault="00F24604" w:rsidP="00D00D45">
            <w:pPr>
              <w:pStyle w:val="BodyText"/>
            </w:pPr>
            <w:r>
              <w:t>10) Panga nimi</w:t>
            </w:r>
          </w:p>
        </w:tc>
        <w:tc>
          <w:tcPr>
            <w:tcW w:w="4264" w:type="dxa"/>
          </w:tcPr>
          <w:p w:rsidR="00F24604" w:rsidRDefault="00F24604" w:rsidP="00D00D45">
            <w:pPr>
              <w:pStyle w:val="BodyText"/>
            </w:pPr>
          </w:p>
        </w:tc>
      </w:tr>
    </w:tbl>
    <w:p w:rsidR="00D00D45" w:rsidRDefault="00D00D45" w:rsidP="00F24604">
      <w:pPr>
        <w:pStyle w:val="BodyText"/>
        <w:spacing w:line="480" w:lineRule="auto"/>
      </w:pPr>
    </w:p>
    <w:p w:rsidR="00D00D45" w:rsidRDefault="00D00D45" w:rsidP="00F24604">
      <w:pPr>
        <w:pStyle w:val="BodyText"/>
        <w:spacing w:line="480" w:lineRule="auto"/>
      </w:pPr>
    </w:p>
    <w:p w:rsidR="00F24604" w:rsidRDefault="00F24604" w:rsidP="00F24604">
      <w:pPr>
        <w:pStyle w:val="BodyText"/>
        <w:spacing w:line="480" w:lineRule="auto"/>
      </w:pPr>
      <w:r>
        <w:t>Pakkuja seadusjärgne või volitatud esindaja:</w:t>
      </w:r>
    </w:p>
    <w:p w:rsidR="00F24604" w:rsidRDefault="00F24604" w:rsidP="00F24604">
      <w:pPr>
        <w:pStyle w:val="BodyText"/>
        <w:spacing w:line="480" w:lineRule="auto"/>
      </w:pPr>
      <w:r>
        <w:t>nimi: ____________________________</w:t>
      </w:r>
    </w:p>
    <w:p w:rsidR="00F24604" w:rsidRDefault="00F24604" w:rsidP="00F24604">
      <w:pPr>
        <w:pStyle w:val="BodyText"/>
        <w:spacing w:line="480" w:lineRule="auto"/>
      </w:pPr>
      <w:r>
        <w:t>ametinimetus: _____________________</w:t>
      </w:r>
    </w:p>
    <w:p w:rsidR="00F24604" w:rsidRDefault="00F24604" w:rsidP="00F24604">
      <w:pPr>
        <w:pStyle w:val="BodyText"/>
        <w:spacing w:line="480" w:lineRule="auto"/>
      </w:pPr>
      <w:r>
        <w:t>allkiri: ___________________________</w:t>
      </w:r>
    </w:p>
    <w:p w:rsidR="00F24604" w:rsidRDefault="00F24604" w:rsidP="00F24604">
      <w:pPr>
        <w:pStyle w:val="BodyText"/>
        <w:spacing w:line="480" w:lineRule="auto"/>
      </w:pPr>
      <w:r>
        <w:t>kuupäev: _________________________</w:t>
      </w:r>
    </w:p>
    <w:p w:rsidR="00F24604" w:rsidRDefault="00F24604" w:rsidP="00917E25">
      <w:pPr>
        <w:rPr>
          <w:rFonts w:ascii="Times-Roman" w:hAnsi="Times-Roman" w:cs="Times-Roman"/>
          <w:color w:val="000000"/>
        </w:rPr>
      </w:pPr>
    </w:p>
    <w:p w:rsidR="00F24604" w:rsidRDefault="00F24604" w:rsidP="00917E25">
      <w:pPr>
        <w:rPr>
          <w:rFonts w:ascii="Times-Roman" w:hAnsi="Times-Roman" w:cs="Times-Roman"/>
          <w:color w:val="000000"/>
        </w:rPr>
      </w:pPr>
    </w:p>
    <w:p w:rsidR="00F24604" w:rsidRDefault="00ED360E" w:rsidP="00917E25">
      <w:pPr>
        <w:rPr>
          <w:rFonts w:ascii="Times-Roman" w:hAnsi="Times-Roman" w:cs="Times-Roman"/>
          <w:color w:val="000000"/>
        </w:rPr>
      </w:pP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r>
      <w:r>
        <w:rPr>
          <w:rFonts w:ascii="Times-Roman" w:hAnsi="Times-Roman" w:cs="Times-Roman"/>
          <w:color w:val="000000"/>
        </w:rPr>
        <w:tab/>
        <w:t>Lisa 2</w:t>
      </w:r>
      <w:r w:rsidR="00F24604">
        <w:rPr>
          <w:rFonts w:ascii="Times-Roman" w:hAnsi="Times-Roman" w:cs="Times-Roman"/>
          <w:color w:val="000000"/>
        </w:rPr>
        <w:t xml:space="preserve"> </w:t>
      </w:r>
    </w:p>
    <w:p w:rsidR="00F24604" w:rsidRDefault="00F24604" w:rsidP="00917E25">
      <w:pPr>
        <w:rPr>
          <w:rFonts w:ascii="Times-Roman" w:hAnsi="Times-Roman" w:cs="Times-Roman"/>
          <w:color w:val="000000"/>
        </w:rPr>
      </w:pPr>
    </w:p>
    <w:p w:rsidR="00F24604" w:rsidRDefault="00F24604" w:rsidP="00F24604">
      <w:r>
        <w:t>Pakkumuse maksumuse esildis</w:t>
      </w:r>
    </w:p>
    <w:p w:rsidR="00F24604" w:rsidRDefault="00F24604" w:rsidP="00F24604"/>
    <w:tbl>
      <w:tblPr>
        <w:tblpPr w:leftFromText="180" w:rightFromText="180" w:vertAnchor="text" w:horzAnchor="margin" w:tblpY="121"/>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268"/>
        <w:gridCol w:w="2268"/>
      </w:tblGrid>
      <w:tr w:rsidR="00ED360E" w:rsidRPr="00D44F05" w:rsidTr="00ED360E">
        <w:tc>
          <w:tcPr>
            <w:tcW w:w="3970" w:type="dxa"/>
          </w:tcPr>
          <w:p w:rsidR="00ED360E" w:rsidRPr="00D44F05" w:rsidRDefault="00ED360E" w:rsidP="00ED360E">
            <w:pPr>
              <w:autoSpaceDE w:val="0"/>
              <w:autoSpaceDN w:val="0"/>
              <w:adjustRightInd w:val="0"/>
              <w:rPr>
                <w:b/>
                <w:szCs w:val="20"/>
              </w:rPr>
            </w:pPr>
            <w:r>
              <w:rPr>
                <w:b/>
                <w:szCs w:val="20"/>
              </w:rPr>
              <w:t>Hooldustöö</w:t>
            </w:r>
          </w:p>
        </w:tc>
        <w:tc>
          <w:tcPr>
            <w:tcW w:w="2268" w:type="dxa"/>
          </w:tcPr>
          <w:p w:rsidR="00ED360E" w:rsidRPr="00D44F05" w:rsidRDefault="00ED360E" w:rsidP="00ED360E">
            <w:pPr>
              <w:autoSpaceDE w:val="0"/>
              <w:autoSpaceDN w:val="0"/>
              <w:adjustRightInd w:val="0"/>
              <w:rPr>
                <w:b/>
                <w:szCs w:val="20"/>
              </w:rPr>
            </w:pPr>
            <w:r>
              <w:rPr>
                <w:b/>
                <w:szCs w:val="20"/>
              </w:rPr>
              <w:t>Kogus</w:t>
            </w:r>
          </w:p>
        </w:tc>
        <w:tc>
          <w:tcPr>
            <w:tcW w:w="2268" w:type="dxa"/>
          </w:tcPr>
          <w:p w:rsidR="00ED360E" w:rsidRPr="00D44F05" w:rsidRDefault="00ED360E" w:rsidP="00ED360E">
            <w:pPr>
              <w:autoSpaceDE w:val="0"/>
              <w:autoSpaceDN w:val="0"/>
              <w:adjustRightInd w:val="0"/>
              <w:rPr>
                <w:b/>
                <w:szCs w:val="20"/>
              </w:rPr>
            </w:pPr>
          </w:p>
        </w:tc>
      </w:tr>
      <w:tr w:rsidR="00ED360E" w:rsidTr="00ED360E">
        <w:tc>
          <w:tcPr>
            <w:tcW w:w="3970" w:type="dxa"/>
          </w:tcPr>
          <w:p w:rsidR="00ED360E" w:rsidRDefault="00ED360E" w:rsidP="00ED360E">
            <w:pPr>
              <w:autoSpaceDE w:val="0"/>
              <w:autoSpaceDN w:val="0"/>
              <w:adjustRightInd w:val="0"/>
              <w:rPr>
                <w:szCs w:val="20"/>
              </w:rPr>
            </w:pPr>
            <w:r>
              <w:rPr>
                <w:szCs w:val="20"/>
              </w:rPr>
              <w:t>Paadisild ja selle paigaldamine</w:t>
            </w:r>
          </w:p>
        </w:tc>
        <w:tc>
          <w:tcPr>
            <w:tcW w:w="2268" w:type="dxa"/>
          </w:tcPr>
          <w:p w:rsidR="00ED360E" w:rsidRDefault="00ED360E" w:rsidP="00ED360E">
            <w:pPr>
              <w:autoSpaceDE w:val="0"/>
              <w:autoSpaceDN w:val="0"/>
              <w:adjustRightInd w:val="0"/>
              <w:rPr>
                <w:szCs w:val="20"/>
              </w:rPr>
            </w:pPr>
            <w:r>
              <w:rPr>
                <w:szCs w:val="20"/>
              </w:rPr>
              <w:t>1 kompl vastavalt projektile</w:t>
            </w:r>
          </w:p>
        </w:tc>
        <w:tc>
          <w:tcPr>
            <w:tcW w:w="2268" w:type="dxa"/>
          </w:tcPr>
          <w:p w:rsidR="00ED360E" w:rsidRDefault="00ED360E" w:rsidP="00ED360E">
            <w:pPr>
              <w:autoSpaceDE w:val="0"/>
              <w:autoSpaceDN w:val="0"/>
              <w:adjustRightInd w:val="0"/>
              <w:rPr>
                <w:szCs w:val="20"/>
              </w:rPr>
            </w:pPr>
          </w:p>
        </w:tc>
      </w:tr>
      <w:tr w:rsidR="00ED360E" w:rsidTr="00ED360E">
        <w:tc>
          <w:tcPr>
            <w:tcW w:w="3970" w:type="dxa"/>
          </w:tcPr>
          <w:p w:rsidR="00ED360E" w:rsidRDefault="00ED360E" w:rsidP="00ED360E">
            <w:pPr>
              <w:autoSpaceDE w:val="0"/>
              <w:autoSpaceDN w:val="0"/>
              <w:adjustRightInd w:val="0"/>
              <w:rPr>
                <w:szCs w:val="20"/>
              </w:rPr>
            </w:pPr>
          </w:p>
        </w:tc>
        <w:tc>
          <w:tcPr>
            <w:tcW w:w="2268" w:type="dxa"/>
          </w:tcPr>
          <w:p w:rsidR="00ED360E" w:rsidRPr="00D44F05" w:rsidRDefault="00ED360E" w:rsidP="00ED360E">
            <w:pPr>
              <w:autoSpaceDE w:val="0"/>
              <w:autoSpaceDN w:val="0"/>
              <w:adjustRightInd w:val="0"/>
              <w:rPr>
                <w:b/>
                <w:szCs w:val="20"/>
              </w:rPr>
            </w:pPr>
            <w:r w:rsidRPr="00D44F05">
              <w:rPr>
                <w:b/>
                <w:szCs w:val="20"/>
              </w:rPr>
              <w:t>KOKKU</w:t>
            </w:r>
            <w:r>
              <w:rPr>
                <w:b/>
                <w:szCs w:val="20"/>
              </w:rPr>
              <w:t xml:space="preserve"> (Euro)</w:t>
            </w:r>
          </w:p>
        </w:tc>
        <w:tc>
          <w:tcPr>
            <w:tcW w:w="2268" w:type="dxa"/>
          </w:tcPr>
          <w:p w:rsidR="00ED360E" w:rsidRDefault="00ED360E" w:rsidP="00ED360E">
            <w:pPr>
              <w:autoSpaceDE w:val="0"/>
              <w:autoSpaceDN w:val="0"/>
              <w:adjustRightInd w:val="0"/>
              <w:rPr>
                <w:szCs w:val="20"/>
              </w:rPr>
            </w:pPr>
          </w:p>
        </w:tc>
      </w:tr>
      <w:tr w:rsidR="00ED360E" w:rsidTr="00ED360E">
        <w:tc>
          <w:tcPr>
            <w:tcW w:w="3970" w:type="dxa"/>
          </w:tcPr>
          <w:p w:rsidR="00ED360E" w:rsidRDefault="00ED360E" w:rsidP="00ED360E">
            <w:pPr>
              <w:autoSpaceDE w:val="0"/>
              <w:autoSpaceDN w:val="0"/>
              <w:adjustRightInd w:val="0"/>
              <w:rPr>
                <w:szCs w:val="20"/>
              </w:rPr>
            </w:pPr>
          </w:p>
        </w:tc>
        <w:tc>
          <w:tcPr>
            <w:tcW w:w="2268" w:type="dxa"/>
          </w:tcPr>
          <w:p w:rsidR="00ED360E" w:rsidRPr="00D44F05" w:rsidRDefault="00ED360E" w:rsidP="00ED360E">
            <w:pPr>
              <w:autoSpaceDE w:val="0"/>
              <w:autoSpaceDN w:val="0"/>
              <w:adjustRightInd w:val="0"/>
              <w:rPr>
                <w:b/>
                <w:szCs w:val="20"/>
              </w:rPr>
            </w:pPr>
            <w:r w:rsidRPr="00D44F05">
              <w:rPr>
                <w:b/>
                <w:szCs w:val="20"/>
              </w:rPr>
              <w:t>Käibemaks 20 %</w:t>
            </w:r>
            <w:r>
              <w:rPr>
                <w:b/>
                <w:szCs w:val="20"/>
              </w:rPr>
              <w:t xml:space="preserve"> (Euro)</w:t>
            </w:r>
          </w:p>
        </w:tc>
        <w:tc>
          <w:tcPr>
            <w:tcW w:w="2268" w:type="dxa"/>
          </w:tcPr>
          <w:p w:rsidR="00ED360E" w:rsidRDefault="00ED360E" w:rsidP="00ED360E">
            <w:pPr>
              <w:autoSpaceDE w:val="0"/>
              <w:autoSpaceDN w:val="0"/>
              <w:adjustRightInd w:val="0"/>
              <w:rPr>
                <w:szCs w:val="20"/>
              </w:rPr>
            </w:pPr>
          </w:p>
        </w:tc>
      </w:tr>
      <w:tr w:rsidR="00ED360E" w:rsidTr="00ED360E">
        <w:tc>
          <w:tcPr>
            <w:tcW w:w="3970" w:type="dxa"/>
          </w:tcPr>
          <w:p w:rsidR="00ED360E" w:rsidRDefault="00ED360E" w:rsidP="00ED360E">
            <w:pPr>
              <w:autoSpaceDE w:val="0"/>
              <w:autoSpaceDN w:val="0"/>
              <w:adjustRightInd w:val="0"/>
              <w:rPr>
                <w:szCs w:val="20"/>
              </w:rPr>
            </w:pPr>
          </w:p>
        </w:tc>
        <w:tc>
          <w:tcPr>
            <w:tcW w:w="2268" w:type="dxa"/>
          </w:tcPr>
          <w:p w:rsidR="00ED360E" w:rsidRPr="00D44F05" w:rsidRDefault="00ED360E" w:rsidP="00ED360E">
            <w:pPr>
              <w:autoSpaceDE w:val="0"/>
              <w:autoSpaceDN w:val="0"/>
              <w:adjustRightInd w:val="0"/>
              <w:rPr>
                <w:b/>
                <w:szCs w:val="20"/>
              </w:rPr>
            </w:pPr>
            <w:r w:rsidRPr="00D44F05">
              <w:rPr>
                <w:b/>
                <w:szCs w:val="20"/>
              </w:rPr>
              <w:t xml:space="preserve">Kokku koos km-ga </w:t>
            </w:r>
            <w:r>
              <w:rPr>
                <w:b/>
                <w:szCs w:val="20"/>
              </w:rPr>
              <w:t>(Euro)</w:t>
            </w:r>
          </w:p>
        </w:tc>
        <w:tc>
          <w:tcPr>
            <w:tcW w:w="2268" w:type="dxa"/>
          </w:tcPr>
          <w:p w:rsidR="00ED360E" w:rsidRDefault="00ED360E" w:rsidP="00ED360E">
            <w:pPr>
              <w:autoSpaceDE w:val="0"/>
              <w:autoSpaceDN w:val="0"/>
              <w:adjustRightInd w:val="0"/>
              <w:rPr>
                <w:szCs w:val="20"/>
              </w:rPr>
            </w:pPr>
          </w:p>
        </w:tc>
      </w:tr>
    </w:tbl>
    <w:p w:rsidR="00F24604" w:rsidRDefault="00F24604" w:rsidP="00F24604"/>
    <w:p w:rsidR="00F24604" w:rsidRDefault="00F24604" w:rsidP="00F24604"/>
    <w:p w:rsidR="009E20E6" w:rsidRDefault="009E20E6">
      <w:r>
        <w:br w:type="page"/>
      </w:r>
    </w:p>
    <w:p w:rsidR="009E20E6" w:rsidRDefault="009E20E6" w:rsidP="009E20E6"/>
    <w:p w:rsidR="009E20E6" w:rsidRDefault="009E20E6" w:rsidP="00ED360E">
      <w:pPr>
        <w:ind w:left="7080" w:firstLine="708"/>
      </w:pPr>
      <w:r>
        <w:t xml:space="preserve">Lisa 3 </w:t>
      </w:r>
    </w:p>
    <w:p w:rsidR="009E20E6" w:rsidRDefault="009E20E6" w:rsidP="009E20E6">
      <w:r>
        <w:t>Hankija nimi: Haapsalu Linnavalitsus</w:t>
      </w:r>
    </w:p>
    <w:p w:rsidR="009E20E6" w:rsidRPr="002730BF" w:rsidRDefault="009E20E6" w:rsidP="009E20E6">
      <w:pPr>
        <w:rPr>
          <w:b/>
        </w:rPr>
      </w:pPr>
      <w:r w:rsidRPr="002730BF">
        <w:rPr>
          <w:b/>
        </w:rPr>
        <w:t xml:space="preserve">hanke nimetus: </w:t>
      </w:r>
    </w:p>
    <w:p w:rsidR="009E20E6" w:rsidRDefault="009E20E6" w:rsidP="009E20E6"/>
    <w:p w:rsidR="009E20E6" w:rsidRPr="007F6BF4" w:rsidRDefault="009E20E6" w:rsidP="009E20E6">
      <w:pPr>
        <w:pStyle w:val="BodyText2"/>
        <w:spacing w:after="0" w:line="240" w:lineRule="auto"/>
        <w:ind w:right="-15"/>
        <w:jc w:val="both"/>
      </w:pPr>
      <w:r w:rsidRPr="007F6BF4">
        <w:t>1. Kinnitame, et meid või meie seaduslikku esindajat ei ole kriminaal- või väärteomenetluses karistatud kuritegeliku ühenduse organiseerimise või sinna kuulumise ja riigihangete nõuete rikkumise, kelmuse, ametialaste või rahapesualaste süütegude toimepanemise eest.</w:t>
      </w:r>
    </w:p>
    <w:p w:rsidR="009E20E6" w:rsidRPr="007F6BF4" w:rsidRDefault="009E20E6" w:rsidP="009E20E6">
      <w:pPr>
        <w:pStyle w:val="BodyText2"/>
        <w:spacing w:after="0" w:line="240" w:lineRule="auto"/>
        <w:ind w:right="-15"/>
        <w:jc w:val="both"/>
      </w:pPr>
      <w:r w:rsidRPr="007F6BF4">
        <w:t>2. Kinnitame, et me ei ole pankrotis ega likvideerimisel, meie äritegevust ei ole peatatud ning me ei ole ka muus seesuguses olukorras oma asukohamaa seaduste kohaselt. Samuti ei ole me makseraskustes, meie vara ei ole sekvestreeritud ning meie vastu ei ole algatatud likvideerimismenetlust ega tehtud pankrotiotsust asukohamaa seaduste kohaselt.</w:t>
      </w:r>
    </w:p>
    <w:p w:rsidR="009E20E6" w:rsidRPr="007F6BF4" w:rsidRDefault="009E20E6" w:rsidP="009E20E6">
      <w:pPr>
        <w:pStyle w:val="BodyText"/>
        <w:spacing w:after="0"/>
        <w:jc w:val="both"/>
      </w:pPr>
      <w:r w:rsidRPr="007F6BF4">
        <w:t>3. Kinnitame, et me ei ole oma pakkumuses esitanud valeandmeid hankija kehtestatud nõuetele vastavuse kohta.</w:t>
      </w:r>
    </w:p>
    <w:p w:rsidR="009E20E6" w:rsidRPr="007F6BF4" w:rsidRDefault="009E20E6" w:rsidP="009E20E6">
      <w:pPr>
        <w:pStyle w:val="BodyText"/>
        <w:spacing w:after="0"/>
        <w:jc w:val="both"/>
      </w:pPr>
      <w:r w:rsidRPr="007F6BF4">
        <w:t xml:space="preserve">4. Kinnitame, et me ei ole samas </w:t>
      </w:r>
      <w:r w:rsidR="00C249DB">
        <w:t>hankes</w:t>
      </w:r>
      <w:r w:rsidRPr="007F6BF4">
        <w:t xml:space="preserve"> esitanud ühispakkumust, kuna oleme pakkumuse esitanud üksi või osalenud mitmes ühispakkumises koos erinevate ühispakkujatega või nimetanud oma pakkumuses alltöövõtjana teist pakkujat.</w:t>
      </w:r>
    </w:p>
    <w:p w:rsidR="009E20E6" w:rsidRPr="007F6BF4" w:rsidRDefault="009E20E6" w:rsidP="009E20E6">
      <w:pPr>
        <w:ind w:right="-15"/>
        <w:jc w:val="both"/>
      </w:pPr>
      <w:r w:rsidRPr="007F6BF4">
        <w:t>5. Kinnitame, et oleme tutvunud hankedokumentidega ning nende lisadega ja kinnitame, et nõustume täielikult hankija esitatud tingimustel sõlmima hankelepingut.</w:t>
      </w:r>
    </w:p>
    <w:p w:rsidR="009E20E6" w:rsidRPr="007F6BF4" w:rsidRDefault="009E20E6" w:rsidP="009E20E6">
      <w:pPr>
        <w:pStyle w:val="BodyText2"/>
        <w:spacing w:after="0" w:line="240" w:lineRule="auto"/>
        <w:ind w:right="-15"/>
        <w:jc w:val="both"/>
      </w:pPr>
      <w:r w:rsidRPr="007F6BF4">
        <w:t>6. Pakume en</w:t>
      </w:r>
      <w:r w:rsidR="00C249DB">
        <w:t xml:space="preserve">nast teostama eelnimetatud </w:t>
      </w:r>
      <w:r w:rsidRPr="007F6BF4">
        <w:t>hanget, meil on kõik võimalused ja vahendid riigihanke teostamiseks ning nõustume kõrvaldama kõik puudused nende esinemise korral, lähtudes esitatud kvaliteedinõuetest.</w:t>
      </w:r>
    </w:p>
    <w:p w:rsidR="009E20E6" w:rsidRPr="007F6BF4" w:rsidRDefault="009E20E6" w:rsidP="009E20E6">
      <w:pPr>
        <w:ind w:right="-15"/>
        <w:jc w:val="both"/>
      </w:pPr>
      <w:r w:rsidRPr="007F6BF4">
        <w:t>7. Kinnitame, et kõik käesolevale pakkumusele lisatud dokumendid moodustavad meie pakkumuse osa.</w:t>
      </w:r>
    </w:p>
    <w:p w:rsidR="009E20E6" w:rsidRPr="007F6BF4" w:rsidRDefault="009E20E6" w:rsidP="009E20E6">
      <w:pPr>
        <w:pStyle w:val="BodyText2"/>
        <w:spacing w:after="0" w:line="240" w:lineRule="auto"/>
        <w:ind w:right="-15"/>
        <w:jc w:val="both"/>
      </w:pPr>
      <w:r w:rsidRPr="007F6BF4">
        <w:t>8. Kinnitame, et lisatud hinnapakkumus on nõuetekohaselt täidetud. Saame aru, et hinnapakkumuse mittenõuetekohase täitmise puhul lükatakse meie pakkumus tagasi kui hankedokumentidele mittevastav.</w:t>
      </w:r>
    </w:p>
    <w:p w:rsidR="009E20E6" w:rsidRPr="007F6BF4" w:rsidRDefault="009E20E6" w:rsidP="009E20E6">
      <w:pPr>
        <w:ind w:right="-15"/>
        <w:jc w:val="both"/>
      </w:pPr>
      <w:r>
        <w:t>9</w:t>
      </w:r>
      <w:r w:rsidRPr="007F6BF4">
        <w:t>. Mõistame, et hankija ei ole seotud kohustusega aktsepteerida temale laekunud madalaima hinnaga pakkumust. Aktsepteerime hankija õigust lükata tagasi kõik pakkumused hankedokumentides kirjeldatud juhtudel.</w:t>
      </w:r>
    </w:p>
    <w:p w:rsidR="009E20E6" w:rsidRDefault="009E20E6" w:rsidP="009E20E6">
      <w:pPr>
        <w:pStyle w:val="Header"/>
      </w:pPr>
    </w:p>
    <w:p w:rsidR="009E20E6" w:rsidRDefault="009E20E6" w:rsidP="009E20E6">
      <w:pPr>
        <w:pStyle w:val="Header"/>
        <w:ind w:left="360"/>
      </w:pPr>
    </w:p>
    <w:p w:rsidR="009E20E6" w:rsidRDefault="009E20E6" w:rsidP="009E20E6">
      <w:pPr>
        <w:pStyle w:val="Header"/>
      </w:pPr>
      <w:r>
        <w:t>Pakkuja nimi ja andmed: ____________________</w:t>
      </w:r>
    </w:p>
    <w:p w:rsidR="009E20E6" w:rsidRDefault="009E20E6" w:rsidP="009E20E6">
      <w:pPr>
        <w:pStyle w:val="Header"/>
        <w:ind w:left="360"/>
      </w:pPr>
    </w:p>
    <w:p w:rsidR="009E20E6" w:rsidRDefault="009E20E6" w:rsidP="009E20E6">
      <w:pPr>
        <w:pStyle w:val="BodyText"/>
        <w:spacing w:after="0"/>
      </w:pPr>
      <w:r>
        <w:t>Pakkuja seadusjärgne või volitatud esindaja:</w:t>
      </w:r>
    </w:p>
    <w:p w:rsidR="009E20E6" w:rsidRDefault="009E20E6" w:rsidP="009E20E6">
      <w:pPr>
        <w:pStyle w:val="BodyText"/>
        <w:spacing w:after="0"/>
      </w:pPr>
      <w:r>
        <w:t>nimi: ____________________________</w:t>
      </w:r>
    </w:p>
    <w:p w:rsidR="009E20E6" w:rsidRDefault="009E20E6" w:rsidP="009E20E6">
      <w:pPr>
        <w:pStyle w:val="BodyText"/>
        <w:spacing w:after="0"/>
      </w:pPr>
      <w:r>
        <w:t>ametinimetus: _____________________</w:t>
      </w:r>
    </w:p>
    <w:p w:rsidR="009E20E6" w:rsidRDefault="009E20E6" w:rsidP="009E20E6">
      <w:pPr>
        <w:pStyle w:val="BodyText"/>
        <w:spacing w:after="0"/>
      </w:pPr>
      <w:r>
        <w:t>allkiri: ___________________________</w:t>
      </w:r>
    </w:p>
    <w:p w:rsidR="009E20E6" w:rsidRDefault="009E20E6" w:rsidP="009E20E6">
      <w:pPr>
        <w:pStyle w:val="BodyText"/>
        <w:spacing w:after="0"/>
      </w:pPr>
      <w:r>
        <w:t>kuupäev: _________________________</w:t>
      </w:r>
    </w:p>
    <w:p w:rsidR="009E20E6" w:rsidRDefault="009E20E6"/>
    <w:sectPr w:rsidR="009E20E6" w:rsidSect="00275F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360"/>
        </w:tabs>
        <w:ind w:left="36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D2C06CE"/>
    <w:multiLevelType w:val="multilevel"/>
    <w:tmpl w:val="5EA6A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Roman" w:eastAsia="MS Mincho" w:hAnsi="Times-Roman" w:cs="Times-Roman"/>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5F1B6D"/>
    <w:multiLevelType w:val="hybridMultilevel"/>
    <w:tmpl w:val="D624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B4E17"/>
    <w:multiLevelType w:val="hybridMultilevel"/>
    <w:tmpl w:val="39943A0C"/>
    <w:lvl w:ilvl="0" w:tplc="0809000F">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3A1D2CAD"/>
    <w:multiLevelType w:val="hybridMultilevel"/>
    <w:tmpl w:val="FF08770C"/>
    <w:lvl w:ilvl="0" w:tplc="0166021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42EE6C1A"/>
    <w:multiLevelType w:val="hybridMultilevel"/>
    <w:tmpl w:val="6874AC98"/>
    <w:lvl w:ilvl="0" w:tplc="A2865C38">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17E25"/>
    <w:rsid w:val="000202C4"/>
    <w:rsid w:val="000318C3"/>
    <w:rsid w:val="00083800"/>
    <w:rsid w:val="00096C8E"/>
    <w:rsid w:val="000B3BE3"/>
    <w:rsid w:val="00196A13"/>
    <w:rsid w:val="00196D52"/>
    <w:rsid w:val="001A1085"/>
    <w:rsid w:val="002011D5"/>
    <w:rsid w:val="00220FDB"/>
    <w:rsid w:val="00275F9D"/>
    <w:rsid w:val="002D787E"/>
    <w:rsid w:val="003A303A"/>
    <w:rsid w:val="003D7B72"/>
    <w:rsid w:val="00407866"/>
    <w:rsid w:val="004444E8"/>
    <w:rsid w:val="00457863"/>
    <w:rsid w:val="004F6749"/>
    <w:rsid w:val="00537D31"/>
    <w:rsid w:val="005E3A9D"/>
    <w:rsid w:val="006D0E19"/>
    <w:rsid w:val="00704504"/>
    <w:rsid w:val="00750E90"/>
    <w:rsid w:val="00756A7E"/>
    <w:rsid w:val="00793C7F"/>
    <w:rsid w:val="007C3C6D"/>
    <w:rsid w:val="007E6D3B"/>
    <w:rsid w:val="00823674"/>
    <w:rsid w:val="008C752B"/>
    <w:rsid w:val="008E7AF2"/>
    <w:rsid w:val="008F6C81"/>
    <w:rsid w:val="00917E25"/>
    <w:rsid w:val="00930F97"/>
    <w:rsid w:val="009E20E6"/>
    <w:rsid w:val="009F6CCE"/>
    <w:rsid w:val="00A60942"/>
    <w:rsid w:val="00AA7E5A"/>
    <w:rsid w:val="00AD0BC8"/>
    <w:rsid w:val="00B10746"/>
    <w:rsid w:val="00B81E05"/>
    <w:rsid w:val="00C0030B"/>
    <w:rsid w:val="00C249DB"/>
    <w:rsid w:val="00C3352A"/>
    <w:rsid w:val="00CA44ED"/>
    <w:rsid w:val="00CC7D9C"/>
    <w:rsid w:val="00D00D45"/>
    <w:rsid w:val="00D12167"/>
    <w:rsid w:val="00D233E1"/>
    <w:rsid w:val="00D67675"/>
    <w:rsid w:val="00D82086"/>
    <w:rsid w:val="00D911D0"/>
    <w:rsid w:val="00DB48C2"/>
    <w:rsid w:val="00E572EA"/>
    <w:rsid w:val="00E9670E"/>
    <w:rsid w:val="00ED360E"/>
    <w:rsid w:val="00F15681"/>
    <w:rsid w:val="00F24604"/>
    <w:rsid w:val="00F319F4"/>
    <w:rsid w:val="00F75D25"/>
    <w:rsid w:val="00FB1B81"/>
    <w:rsid w:val="00FC4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F9D"/>
    <w:rPr>
      <w:sz w:val="24"/>
      <w:szCs w:val="24"/>
      <w:lang w:val="et-EE" w:eastAsia="et-EE"/>
    </w:rPr>
  </w:style>
  <w:style w:type="paragraph" w:styleId="Heading1">
    <w:name w:val="heading 1"/>
    <w:basedOn w:val="Normal"/>
    <w:next w:val="BodyText"/>
    <w:link w:val="Heading1Char"/>
    <w:qFormat/>
    <w:rsid w:val="009E20E6"/>
    <w:pPr>
      <w:keepNext/>
      <w:tabs>
        <w:tab w:val="left" w:pos="2268"/>
      </w:tabs>
      <w:suppressAutoHyphens/>
      <w:spacing w:line="100" w:lineRule="atLeast"/>
      <w:jc w:val="both"/>
      <w:outlineLvl w:val="0"/>
    </w:pPr>
    <w:rPr>
      <w:b/>
      <w:bCs/>
      <w:kern w:val="1"/>
      <w:sz w:val="22"/>
      <w:szCs w:val="22"/>
      <w:lang w:eastAsia="hi-IN" w:bidi="hi-IN"/>
    </w:rPr>
  </w:style>
  <w:style w:type="paragraph" w:styleId="Heading3">
    <w:name w:val="heading 3"/>
    <w:basedOn w:val="Normal"/>
    <w:next w:val="BodyText"/>
    <w:link w:val="Heading3Char"/>
    <w:qFormat/>
    <w:rsid w:val="009E20E6"/>
    <w:pPr>
      <w:keepNext/>
      <w:numPr>
        <w:ilvl w:val="2"/>
        <w:numId w:val="1"/>
      </w:numPr>
      <w:suppressAutoHyphens/>
      <w:spacing w:line="100" w:lineRule="atLeast"/>
      <w:jc w:val="center"/>
      <w:outlineLvl w:val="2"/>
    </w:pPr>
    <w:rPr>
      <w:rFonts w:ascii="Arial" w:hAnsi="Arial" w:cs="Arial"/>
      <w:b/>
      <w:bCs/>
      <w:color w:val="FF0000"/>
      <w:kern w:val="1"/>
      <w:sz w:val="36"/>
      <w:szCs w:val="36"/>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E25"/>
    <w:rPr>
      <w:color w:val="0000FF"/>
      <w:u w:val="single"/>
    </w:rPr>
  </w:style>
  <w:style w:type="paragraph" w:styleId="BodyTextIndent">
    <w:name w:val="Body Text Indent"/>
    <w:basedOn w:val="Normal"/>
    <w:link w:val="BodyTextIndentChar"/>
    <w:rsid w:val="00704504"/>
    <w:pPr>
      <w:ind w:left="720"/>
    </w:pPr>
    <w:rPr>
      <w:color w:val="000000"/>
      <w:lang w:eastAsia="en-US"/>
    </w:rPr>
  </w:style>
  <w:style w:type="character" w:customStyle="1" w:styleId="BodyTextIndentChar">
    <w:name w:val="Body Text Indent Char"/>
    <w:basedOn w:val="DefaultParagraphFont"/>
    <w:link w:val="BodyTextIndent"/>
    <w:rsid w:val="00704504"/>
    <w:rPr>
      <w:color w:val="000000"/>
      <w:sz w:val="24"/>
      <w:szCs w:val="24"/>
      <w:lang w:val="et-EE"/>
    </w:rPr>
  </w:style>
  <w:style w:type="paragraph" w:styleId="BodyText">
    <w:name w:val="Body Text"/>
    <w:basedOn w:val="Normal"/>
    <w:link w:val="BodyTextChar"/>
    <w:rsid w:val="00F24604"/>
    <w:pPr>
      <w:spacing w:after="120"/>
    </w:pPr>
  </w:style>
  <w:style w:type="character" w:customStyle="1" w:styleId="BodyTextChar">
    <w:name w:val="Body Text Char"/>
    <w:basedOn w:val="DefaultParagraphFont"/>
    <w:link w:val="BodyText"/>
    <w:rsid w:val="00F24604"/>
    <w:rPr>
      <w:sz w:val="24"/>
      <w:szCs w:val="24"/>
      <w:lang w:val="et-EE" w:eastAsia="et-EE"/>
    </w:rPr>
  </w:style>
  <w:style w:type="paragraph" w:styleId="ListParagraph">
    <w:name w:val="List Paragraph"/>
    <w:basedOn w:val="Normal"/>
    <w:uiPriority w:val="34"/>
    <w:qFormat/>
    <w:rsid w:val="00096C8E"/>
    <w:pPr>
      <w:ind w:left="720"/>
      <w:contextualSpacing/>
    </w:pPr>
    <w:rPr>
      <w:lang w:val="en-GB" w:eastAsia="en-US"/>
    </w:rPr>
  </w:style>
  <w:style w:type="paragraph" w:styleId="Header">
    <w:name w:val="header"/>
    <w:basedOn w:val="Normal"/>
    <w:link w:val="HeaderChar"/>
    <w:rsid w:val="009E20E6"/>
    <w:pPr>
      <w:tabs>
        <w:tab w:val="center" w:pos="4536"/>
        <w:tab w:val="right" w:pos="9072"/>
      </w:tabs>
    </w:pPr>
    <w:rPr>
      <w:rFonts w:eastAsia="MS Mincho"/>
      <w:lang w:eastAsia="ja-JP"/>
    </w:rPr>
  </w:style>
  <w:style w:type="character" w:customStyle="1" w:styleId="HeaderChar">
    <w:name w:val="Header Char"/>
    <w:basedOn w:val="DefaultParagraphFont"/>
    <w:link w:val="Header"/>
    <w:rsid w:val="009E20E6"/>
    <w:rPr>
      <w:rFonts w:eastAsia="MS Mincho"/>
      <w:sz w:val="24"/>
      <w:szCs w:val="24"/>
      <w:lang w:val="et-EE" w:eastAsia="ja-JP"/>
    </w:rPr>
  </w:style>
  <w:style w:type="paragraph" w:styleId="BodyText2">
    <w:name w:val="Body Text 2"/>
    <w:basedOn w:val="Normal"/>
    <w:link w:val="BodyText2Char"/>
    <w:uiPriority w:val="99"/>
    <w:unhideWhenUsed/>
    <w:rsid w:val="009E20E6"/>
    <w:pPr>
      <w:spacing w:after="120" w:line="480" w:lineRule="auto"/>
    </w:pPr>
    <w:rPr>
      <w:rFonts w:eastAsia="MS Mincho"/>
      <w:lang w:eastAsia="ja-JP"/>
    </w:rPr>
  </w:style>
  <w:style w:type="character" w:customStyle="1" w:styleId="BodyText2Char">
    <w:name w:val="Body Text 2 Char"/>
    <w:basedOn w:val="DefaultParagraphFont"/>
    <w:link w:val="BodyText2"/>
    <w:uiPriority w:val="99"/>
    <w:rsid w:val="009E20E6"/>
    <w:rPr>
      <w:rFonts w:eastAsia="MS Mincho"/>
      <w:sz w:val="24"/>
      <w:szCs w:val="24"/>
      <w:lang w:val="et-EE" w:eastAsia="ja-JP"/>
    </w:rPr>
  </w:style>
  <w:style w:type="paragraph" w:customStyle="1" w:styleId="Textbody">
    <w:name w:val="Text body"/>
    <w:basedOn w:val="Normal"/>
    <w:rsid w:val="009E20E6"/>
    <w:pPr>
      <w:widowControl w:val="0"/>
      <w:autoSpaceDE w:val="0"/>
      <w:autoSpaceDN w:val="0"/>
      <w:adjustRightInd w:val="0"/>
      <w:spacing w:after="283"/>
    </w:pPr>
    <w:rPr>
      <w:lang w:val="en-US" w:eastAsia="en-US"/>
    </w:rPr>
  </w:style>
  <w:style w:type="character" w:customStyle="1" w:styleId="Heading1Char">
    <w:name w:val="Heading 1 Char"/>
    <w:basedOn w:val="DefaultParagraphFont"/>
    <w:link w:val="Heading1"/>
    <w:rsid w:val="009E20E6"/>
    <w:rPr>
      <w:b/>
      <w:bCs/>
      <w:kern w:val="1"/>
      <w:sz w:val="22"/>
      <w:szCs w:val="22"/>
      <w:lang w:val="et-EE" w:eastAsia="hi-IN" w:bidi="hi-IN"/>
    </w:rPr>
  </w:style>
  <w:style w:type="character" w:customStyle="1" w:styleId="Heading3Char">
    <w:name w:val="Heading 3 Char"/>
    <w:basedOn w:val="DefaultParagraphFont"/>
    <w:link w:val="Heading3"/>
    <w:rsid w:val="009E20E6"/>
    <w:rPr>
      <w:rFonts w:ascii="Arial" w:hAnsi="Arial" w:cs="Arial"/>
      <w:b/>
      <w:bCs/>
      <w:color w:val="FF0000"/>
      <w:kern w:val="1"/>
      <w:sz w:val="36"/>
      <w:szCs w:val="36"/>
      <w:lang w:val="en-GB"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krista.vilta@haapsalulv.ee" TargetMode="External"/><Relationship Id="rId5" Type="http://schemas.openxmlformats.org/officeDocument/2006/relationships/hyperlink" Target="mailto:hlv@haapsalulv.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LIHTHANKETEADE </vt:lpstr>
    </vt:vector>
  </TitlesOfParts>
  <Company>MicroLink Eesti</Company>
  <LinksUpToDate>false</LinksUpToDate>
  <CharactersWithSpaces>12279</CharactersWithSpaces>
  <SharedDoc>false</SharedDoc>
  <HLinks>
    <vt:vector size="12" baseType="variant">
      <vt:variant>
        <vt:i4>6094955</vt:i4>
      </vt:variant>
      <vt:variant>
        <vt:i4>3</vt:i4>
      </vt:variant>
      <vt:variant>
        <vt:i4>0</vt:i4>
      </vt:variant>
      <vt:variant>
        <vt:i4>5</vt:i4>
      </vt:variant>
      <vt:variant>
        <vt:lpwstr>mailto:%20krista.vilta@haapsalulv.ee</vt:lpwstr>
      </vt:variant>
      <vt:variant>
        <vt:lpwstr/>
      </vt:variant>
      <vt:variant>
        <vt:i4>5046384</vt:i4>
      </vt:variant>
      <vt:variant>
        <vt:i4>0</vt:i4>
      </vt:variant>
      <vt:variant>
        <vt:i4>0</vt:i4>
      </vt:variant>
      <vt:variant>
        <vt:i4>5</vt:i4>
      </vt:variant>
      <vt:variant>
        <vt:lpwstr>mailto:hlv@haapsalulv.ee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LIHTHANKETEADE </dc:title>
  <dc:subject/>
  <dc:creator>Krista Vilta</dc:creator>
  <cp:keywords/>
  <dc:description/>
  <cp:lastModifiedBy>vilta</cp:lastModifiedBy>
  <cp:revision>6</cp:revision>
  <dcterms:created xsi:type="dcterms:W3CDTF">2013-12-18T12:13:00Z</dcterms:created>
  <dcterms:modified xsi:type="dcterms:W3CDTF">2014-01-09T11:30:00Z</dcterms:modified>
</cp:coreProperties>
</file>