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61" w:rsidRDefault="003F5961" w:rsidP="003F59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HAAPSALU LINNAVOLIKOGU</w:t>
      </w:r>
    </w:p>
    <w:p w:rsidR="003F5961" w:rsidRDefault="003F5961" w:rsidP="003F5961">
      <w:pPr>
        <w:pStyle w:val="Pealkiri1"/>
        <w:tabs>
          <w:tab w:val="left" w:pos="1860"/>
          <w:tab w:val="center" w:pos="4677"/>
        </w:tabs>
        <w:rPr>
          <w:b/>
          <w:bCs/>
        </w:rPr>
      </w:pPr>
      <w:r>
        <w:rPr>
          <w:b/>
          <w:bCs/>
        </w:rPr>
        <w:t>KUUENDA KOOSSEISU</w:t>
      </w:r>
    </w:p>
    <w:p w:rsidR="003F5961" w:rsidRDefault="003F5961" w:rsidP="003F5961">
      <w:pPr>
        <w:rPr>
          <w:sz w:val="28"/>
          <w:szCs w:val="28"/>
        </w:rPr>
      </w:pPr>
    </w:p>
    <w:p w:rsidR="003F5961" w:rsidRDefault="003F5961" w:rsidP="003F59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ÕIGUSKOMISJONI KOOSOLEKU PROTOKOLL</w:t>
      </w:r>
    </w:p>
    <w:p w:rsidR="003F5961" w:rsidRDefault="003F5961" w:rsidP="003F5961"/>
    <w:p w:rsidR="003F5961" w:rsidRDefault="003F5961" w:rsidP="003F5961">
      <w:pPr>
        <w:jc w:val="both"/>
        <w:rPr>
          <w:b/>
          <w:bCs/>
        </w:rPr>
      </w:pPr>
      <w:r>
        <w:t>Haapsalu,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25. jaanuar 2010 nr </w:t>
      </w:r>
      <w:r>
        <w:rPr>
          <w:b/>
        </w:rPr>
        <w:t>02</w:t>
      </w:r>
    </w:p>
    <w:p w:rsidR="003F5961" w:rsidRDefault="003F5961" w:rsidP="003F5961">
      <w:pPr>
        <w:pStyle w:val="Saatjaaadressmbrikul"/>
        <w:jc w:val="both"/>
        <w:rPr>
          <w:rFonts w:ascii="Times New Roman" w:hAnsi="Times New Roman"/>
          <w:sz w:val="24"/>
          <w:szCs w:val="24"/>
        </w:rPr>
      </w:pPr>
    </w:p>
    <w:p w:rsidR="003F5961" w:rsidRDefault="003F5961" w:rsidP="003F5961">
      <w:pPr>
        <w:pStyle w:val="Saatjaaadressmbrikul"/>
        <w:jc w:val="both"/>
        <w:rPr>
          <w:rFonts w:ascii="Times New Roman" w:hAnsi="Times New Roman"/>
          <w:sz w:val="24"/>
          <w:szCs w:val="24"/>
        </w:rPr>
      </w:pPr>
    </w:p>
    <w:p w:rsidR="003F5961" w:rsidRDefault="003F5961" w:rsidP="003F5961">
      <w:pPr>
        <w:pStyle w:val="Saatjaaadressmbriku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Algus kell 18.00, lõpp kell 19.30.</w:t>
      </w:r>
    </w:p>
    <w:p w:rsidR="003F5961" w:rsidRDefault="003F5961" w:rsidP="003F5961">
      <w:pPr>
        <w:pStyle w:val="Saatjaaadressmbrikul"/>
        <w:jc w:val="both"/>
        <w:rPr>
          <w:sz w:val="24"/>
          <w:szCs w:val="24"/>
        </w:rPr>
      </w:pPr>
    </w:p>
    <w:p w:rsidR="003F5961" w:rsidRDefault="003F5961" w:rsidP="003F5961">
      <w:pPr>
        <w:jc w:val="both"/>
      </w:pPr>
      <w:r>
        <w:t>Juhatas ja protokollis</w:t>
      </w:r>
      <w:r>
        <w:tab/>
      </w:r>
      <w:r>
        <w:tab/>
        <w:t>komisjoni esimees Helle Saarsoo</w:t>
      </w:r>
    </w:p>
    <w:p w:rsidR="003F5961" w:rsidRDefault="003F5961" w:rsidP="003F5961">
      <w:pPr>
        <w:ind w:left="2832" w:hanging="2832"/>
        <w:jc w:val="both"/>
      </w:pPr>
      <w:r>
        <w:t>Osalesid</w:t>
      </w:r>
      <w:r>
        <w:tab/>
        <w:t>Ülle Kruus, Riho Lepp,</w:t>
      </w:r>
      <w:r w:rsidRPr="00CB3F9A">
        <w:t xml:space="preserve"> </w:t>
      </w:r>
      <w:r>
        <w:t>Helle Saarsoo,</w:t>
      </w:r>
      <w:r w:rsidRPr="003F5961">
        <w:t xml:space="preserve"> </w:t>
      </w:r>
      <w:r>
        <w:t>Mati Seppi</w:t>
      </w:r>
    </w:p>
    <w:p w:rsidR="003F5961" w:rsidRDefault="003F5961" w:rsidP="003F5961">
      <w:pPr>
        <w:ind w:left="2832" w:hanging="2832"/>
        <w:jc w:val="both"/>
      </w:pPr>
    </w:p>
    <w:p w:rsidR="003F5961" w:rsidRDefault="003F5961" w:rsidP="003F5961">
      <w:pPr>
        <w:jc w:val="both"/>
      </w:pPr>
      <w:r>
        <w:t>Elektroonilisel teel</w:t>
      </w:r>
      <w:r>
        <w:tab/>
      </w:r>
      <w:r>
        <w:tab/>
        <w:t>Ingrid Danilov</w:t>
      </w:r>
    </w:p>
    <w:p w:rsidR="003F5961" w:rsidRDefault="003F5961" w:rsidP="003F5961">
      <w:pPr>
        <w:jc w:val="both"/>
      </w:pPr>
    </w:p>
    <w:p w:rsidR="003F5961" w:rsidRDefault="003F5961" w:rsidP="003F5961">
      <w:pPr>
        <w:ind w:left="2832" w:hanging="2832"/>
        <w:jc w:val="both"/>
      </w:pPr>
      <w:r>
        <w:t>Kutsutud</w:t>
      </w:r>
      <w:r>
        <w:tab/>
        <w:t>aselinnapea Peeter Vikman</w:t>
      </w:r>
    </w:p>
    <w:p w:rsidR="003F5961" w:rsidRDefault="003F5961" w:rsidP="003F5961">
      <w:pPr>
        <w:jc w:val="both"/>
      </w:pPr>
    </w:p>
    <w:p w:rsidR="003F5961" w:rsidRDefault="003F5961" w:rsidP="003F5961">
      <w:pPr>
        <w:jc w:val="both"/>
      </w:pPr>
    </w:p>
    <w:p w:rsidR="003F5961" w:rsidRDefault="003F5961" w:rsidP="003F5961">
      <w:pPr>
        <w:pStyle w:val="Kehatekst"/>
        <w:jc w:val="both"/>
      </w:pPr>
      <w:r>
        <w:t>Päevakord:</w:t>
      </w:r>
    </w:p>
    <w:p w:rsidR="003F5961" w:rsidRDefault="003F5961" w:rsidP="003F5961">
      <w:pPr>
        <w:pStyle w:val="Kehatekst"/>
        <w:jc w:val="both"/>
      </w:pPr>
      <w:r>
        <w:t>Haapsalu Linnavolikogu 29.01.2010 istungile esitatud ja õiguskomisjoni menetlusse suunatud eelnõude läbivaatamine ja seisukoha võtmine.</w:t>
      </w:r>
    </w:p>
    <w:p w:rsidR="003F5961" w:rsidRDefault="003F5961" w:rsidP="003F5961">
      <w:pPr>
        <w:jc w:val="both"/>
      </w:pPr>
    </w:p>
    <w:p w:rsidR="003F5961" w:rsidRDefault="003F5961" w:rsidP="003F5961">
      <w:pPr>
        <w:jc w:val="both"/>
      </w:pPr>
    </w:p>
    <w:p w:rsidR="003F5961" w:rsidRDefault="003F5961" w:rsidP="003F5961">
      <w:pPr>
        <w:jc w:val="both"/>
      </w:pPr>
      <w:r>
        <w:t>ARUTATI eelnõud:</w:t>
      </w:r>
    </w:p>
    <w:p w:rsidR="003F5961" w:rsidRPr="001174DA" w:rsidRDefault="003F5961" w:rsidP="003F5961">
      <w:pPr>
        <w:pStyle w:val="Kehatekst"/>
        <w:numPr>
          <w:ilvl w:val="0"/>
          <w:numId w:val="3"/>
        </w:numPr>
      </w:pPr>
      <w:r w:rsidRPr="001174DA">
        <w:t>Vara võõrandamine otsustuskorras</w:t>
      </w:r>
      <w:r w:rsidRPr="003B1CA4">
        <w:t xml:space="preserve"> </w:t>
      </w:r>
      <w:r w:rsidR="003B1CA4" w:rsidRPr="003B1CA4">
        <w:rPr>
          <w:bCs w:val="0"/>
        </w:rPr>
        <w:t>(Suur-Lossi 26-4, Haapsalu)</w:t>
      </w:r>
    </w:p>
    <w:p w:rsidR="003F5961" w:rsidRDefault="003F5961" w:rsidP="003F5961">
      <w:pPr>
        <w:jc w:val="both"/>
      </w:pPr>
      <w:r>
        <w:t>Ühehäälselt (poolt 5)</w:t>
      </w:r>
    </w:p>
    <w:p w:rsidR="003F5961" w:rsidRDefault="003F5961" w:rsidP="003F5961">
      <w:pPr>
        <w:jc w:val="both"/>
      </w:pPr>
      <w:r>
        <w:t>OTSUSTATI:</w:t>
      </w:r>
    </w:p>
    <w:p w:rsidR="003F5961" w:rsidRPr="003B1CA4" w:rsidRDefault="003B1CA4" w:rsidP="003B1CA4">
      <w:pPr>
        <w:pStyle w:val="Loendilik"/>
        <w:numPr>
          <w:ilvl w:val="1"/>
          <w:numId w:val="4"/>
        </w:numPr>
        <w:jc w:val="both"/>
        <w:rPr>
          <w:lang w:val="cs-CZ"/>
        </w:rPr>
      </w:pPr>
      <w:r>
        <w:rPr>
          <w:lang w:val="cs-CZ"/>
        </w:rPr>
        <w:t xml:space="preserve"> </w:t>
      </w:r>
      <w:r w:rsidR="003F5961" w:rsidRPr="003B1CA4">
        <w:rPr>
          <w:lang w:val="cs-CZ"/>
        </w:rPr>
        <w:t>Teha</w:t>
      </w:r>
      <w:r w:rsidR="003F5961">
        <w:t xml:space="preserve"> volikogule ettepanek toetada eelnõud esitatud kujul.</w:t>
      </w:r>
    </w:p>
    <w:p w:rsidR="003F5961" w:rsidRDefault="003F5961" w:rsidP="003F5961"/>
    <w:p w:rsidR="00B00591" w:rsidRDefault="00B00591" w:rsidP="003F5961"/>
    <w:p w:rsidR="003B1CA4" w:rsidRDefault="003F5961" w:rsidP="003B1CA4">
      <w:pPr>
        <w:jc w:val="both"/>
      </w:pPr>
      <w:r>
        <w:t>ARUTATI eelnõud:</w:t>
      </w:r>
    </w:p>
    <w:p w:rsidR="003B1CA4" w:rsidRPr="003B1CA4" w:rsidRDefault="003B1CA4" w:rsidP="003B1CA4">
      <w:pPr>
        <w:pStyle w:val="Loendilik"/>
        <w:numPr>
          <w:ilvl w:val="0"/>
          <w:numId w:val="3"/>
        </w:numPr>
        <w:jc w:val="both"/>
        <w:rPr>
          <w:b/>
        </w:rPr>
      </w:pPr>
      <w:r w:rsidRPr="003B1CA4">
        <w:rPr>
          <w:b/>
        </w:rPr>
        <w:t>Munitsipaaleluruumi nimetamine sotsiaaleluruumiks</w:t>
      </w:r>
    </w:p>
    <w:p w:rsidR="003F5961" w:rsidRDefault="003B1CA4" w:rsidP="003F5961">
      <w:pPr>
        <w:jc w:val="both"/>
      </w:pPr>
      <w:r>
        <w:t>Sotsiaalkorteriks Jaani tn 2-5; Mulla tn 14-37; Tamme tn 17-43.</w:t>
      </w:r>
    </w:p>
    <w:p w:rsidR="003B1CA4" w:rsidRDefault="003B1CA4" w:rsidP="003F5961">
      <w:pPr>
        <w:jc w:val="both"/>
      </w:pPr>
    </w:p>
    <w:p w:rsidR="003F5961" w:rsidRDefault="003F5961" w:rsidP="003F5961">
      <w:r>
        <w:t>Ühehäälselt (poolt 5)</w:t>
      </w:r>
    </w:p>
    <w:p w:rsidR="003F5961" w:rsidRDefault="003F5961" w:rsidP="003F5961">
      <w:r>
        <w:t>OTSUSTATI:</w:t>
      </w:r>
    </w:p>
    <w:p w:rsidR="003B1CA4" w:rsidRPr="00B00591" w:rsidRDefault="00B00591" w:rsidP="00B00591">
      <w:pPr>
        <w:jc w:val="both"/>
        <w:rPr>
          <w:lang w:val="cs-CZ"/>
        </w:rPr>
      </w:pPr>
      <w:r>
        <w:rPr>
          <w:lang w:val="cs-CZ"/>
        </w:rPr>
        <w:t>2.1.</w:t>
      </w:r>
      <w:r w:rsidRPr="00B00591">
        <w:rPr>
          <w:lang w:val="cs-CZ"/>
        </w:rPr>
        <w:t xml:space="preserve"> </w:t>
      </w:r>
      <w:r w:rsidR="003B1CA4" w:rsidRPr="00B00591">
        <w:rPr>
          <w:lang w:val="cs-CZ"/>
        </w:rPr>
        <w:t>Teha</w:t>
      </w:r>
      <w:r w:rsidR="003B1CA4">
        <w:t xml:space="preserve"> volikogule ettepanek toetada eelnõud esitatud kujul.</w:t>
      </w:r>
    </w:p>
    <w:p w:rsidR="003F5961" w:rsidRDefault="00B00591" w:rsidP="00B00591">
      <w:r>
        <w:t>2.2.</w:t>
      </w:r>
      <w:r w:rsidR="003B1CA4">
        <w:t xml:space="preserve"> Paluda linnavalitsusel </w:t>
      </w:r>
      <w:r w:rsidR="003B1CA4" w:rsidRPr="00736854">
        <w:rPr>
          <w:b/>
        </w:rPr>
        <w:t>vastata volikogu istungil</w:t>
      </w:r>
      <w:r w:rsidR="003B1CA4">
        <w:t xml:space="preserve"> küsimustele.</w:t>
      </w:r>
    </w:p>
    <w:p w:rsidR="00360E67" w:rsidRDefault="003B1CA4" w:rsidP="003B1CA4">
      <w:pPr>
        <w:pStyle w:val="Loendilik"/>
        <w:numPr>
          <w:ilvl w:val="0"/>
          <w:numId w:val="3"/>
        </w:numPr>
      </w:pPr>
      <w:r>
        <w:t xml:space="preserve">Kuidas on võimalik, et Jaani tn 2-5 </w:t>
      </w:r>
      <w:r w:rsidR="00360E67">
        <w:t>üürivõlg ulatub 30 tuh kroonini?</w:t>
      </w:r>
    </w:p>
    <w:p w:rsidR="003B1CA4" w:rsidRDefault="00360E67" w:rsidP="00360E67">
      <w:pPr>
        <w:pStyle w:val="Loendilik"/>
      </w:pPr>
      <w:r>
        <w:t>K</w:t>
      </w:r>
      <w:r w:rsidR="003B1CA4">
        <w:t xml:space="preserve">as see tähendab, et võlg on tekkinud </w:t>
      </w:r>
      <w:r w:rsidR="00736854">
        <w:t xml:space="preserve">rohkem kui </w:t>
      </w:r>
      <w:r w:rsidR="003B1CA4">
        <w:t>viie aasta jooksul?</w:t>
      </w:r>
    </w:p>
    <w:p w:rsidR="00736854" w:rsidRDefault="003B1CA4" w:rsidP="003B1CA4">
      <w:pPr>
        <w:pStyle w:val="Loendilik"/>
        <w:numPr>
          <w:ilvl w:val="0"/>
          <w:numId w:val="3"/>
        </w:numPr>
      </w:pPr>
      <w:r>
        <w:t>Miks on vaja m</w:t>
      </w:r>
      <w:r w:rsidR="00736854">
        <w:t>uuta eluruum sotsiaaleluruumiks?</w:t>
      </w:r>
    </w:p>
    <w:p w:rsidR="00950076" w:rsidRDefault="003B1CA4" w:rsidP="00736854">
      <w:pPr>
        <w:pStyle w:val="Loendilik"/>
      </w:pPr>
      <w:r>
        <w:t>Võiks hoopis vabastada sotsiaalselt vähekindlustatud pere üürimaksust.</w:t>
      </w:r>
    </w:p>
    <w:p w:rsidR="003B1CA4" w:rsidRDefault="003B1CA4" w:rsidP="00736854">
      <w:pPr>
        <w:pStyle w:val="Loendilik"/>
      </w:pPr>
      <w:r>
        <w:t xml:space="preserve">Komisjoni arvates </w:t>
      </w:r>
      <w:r w:rsidR="00950076">
        <w:t xml:space="preserve">tuleks </w:t>
      </w:r>
      <w:r>
        <w:t>sotsiaalselt toetada inimesi, mitte kortereid.</w:t>
      </w:r>
    </w:p>
    <w:p w:rsidR="003B1CA4" w:rsidRDefault="003B1CA4" w:rsidP="003B1CA4"/>
    <w:p w:rsidR="003F5961" w:rsidRDefault="003F5961" w:rsidP="003F5961"/>
    <w:p w:rsidR="003F5961" w:rsidRDefault="003F5961" w:rsidP="003F5961"/>
    <w:p w:rsidR="003F5961" w:rsidRDefault="003F5961" w:rsidP="003F5961"/>
    <w:p w:rsidR="003F5961" w:rsidRDefault="003F5961" w:rsidP="003F5961">
      <w:r>
        <w:t>Helle Saarsoo</w:t>
      </w:r>
    </w:p>
    <w:p w:rsidR="003B1CA4" w:rsidRDefault="003F5961">
      <w:r>
        <w:t>Juhataja ja protokollija</w:t>
      </w:r>
    </w:p>
    <w:sectPr w:rsidR="003B1CA4" w:rsidSect="0050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5A6"/>
    <w:multiLevelType w:val="hybridMultilevel"/>
    <w:tmpl w:val="C472BE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45EE0"/>
    <w:multiLevelType w:val="multilevel"/>
    <w:tmpl w:val="1D826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550297"/>
    <w:multiLevelType w:val="hybridMultilevel"/>
    <w:tmpl w:val="24DA28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47E6A"/>
    <w:multiLevelType w:val="multilevel"/>
    <w:tmpl w:val="BA68B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3F5961"/>
    <w:rsid w:val="00360E67"/>
    <w:rsid w:val="003B1CA4"/>
    <w:rsid w:val="003F5961"/>
    <w:rsid w:val="00434147"/>
    <w:rsid w:val="0050459A"/>
    <w:rsid w:val="00736854"/>
    <w:rsid w:val="007F5448"/>
    <w:rsid w:val="008869C3"/>
    <w:rsid w:val="0093639E"/>
    <w:rsid w:val="00950076"/>
    <w:rsid w:val="00B00591"/>
    <w:rsid w:val="00B60D0D"/>
    <w:rsid w:val="00C32A2F"/>
    <w:rsid w:val="00CC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F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3F5961"/>
    <w:pPr>
      <w:keepNext/>
      <w:jc w:val="center"/>
      <w:outlineLvl w:val="0"/>
    </w:pPr>
    <w:rPr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3F5961"/>
    <w:rPr>
      <w:rFonts w:ascii="Times New Roman" w:eastAsia="Times New Roman" w:hAnsi="Times New Roman" w:cs="Times New Roman"/>
      <w:sz w:val="28"/>
      <w:szCs w:val="28"/>
    </w:rPr>
  </w:style>
  <w:style w:type="paragraph" w:styleId="Kehatekst">
    <w:name w:val="Body Text"/>
    <w:basedOn w:val="Normaallaad"/>
    <w:link w:val="KehatekstMrk"/>
    <w:rsid w:val="003F5961"/>
    <w:rPr>
      <w:b/>
      <w:bCs/>
    </w:rPr>
  </w:style>
  <w:style w:type="character" w:customStyle="1" w:styleId="KehatekstMrk">
    <w:name w:val="Kehatekst Märk"/>
    <w:basedOn w:val="Liguvaikefont"/>
    <w:link w:val="Kehatekst"/>
    <w:rsid w:val="003F59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aatjaaadressmbrikul">
    <w:name w:val="envelope return"/>
    <w:basedOn w:val="Normaallaad"/>
    <w:rsid w:val="003F5961"/>
    <w:rPr>
      <w:rFonts w:ascii="Bookman Old Style" w:hAnsi="Bookman Old Style" w:cs="Bookman Old Style"/>
      <w:sz w:val="22"/>
      <w:szCs w:val="22"/>
    </w:rPr>
  </w:style>
  <w:style w:type="paragraph" w:styleId="Loendilik">
    <w:name w:val="List Paragraph"/>
    <w:basedOn w:val="Normaallaad"/>
    <w:uiPriority w:val="34"/>
    <w:qFormat/>
    <w:rsid w:val="003F5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kalin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2010-01-27T06:24:00Z</dcterms:created>
  <dcterms:modified xsi:type="dcterms:W3CDTF">2010-01-27T06:52:00Z</dcterms:modified>
</cp:coreProperties>
</file>