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2E" w:rsidRPr="000C132E" w:rsidRDefault="000C132E" w:rsidP="000C132E">
      <w:pPr>
        <w:spacing w:after="0" w:line="240" w:lineRule="auto"/>
        <w:ind w:right="282"/>
        <w:jc w:val="center"/>
        <w:rPr>
          <w:rFonts w:eastAsia="Times New Roman"/>
          <w:sz w:val="28"/>
          <w:szCs w:val="28"/>
        </w:rPr>
      </w:pPr>
    </w:p>
    <w:p w:rsidR="000C132E" w:rsidRPr="000C132E" w:rsidRDefault="000C132E" w:rsidP="000C132E">
      <w:pPr>
        <w:spacing w:after="0" w:line="240" w:lineRule="auto"/>
        <w:ind w:right="282"/>
        <w:jc w:val="center"/>
        <w:rPr>
          <w:rFonts w:eastAsia="Times New Roman"/>
          <w:sz w:val="28"/>
          <w:szCs w:val="28"/>
        </w:rPr>
      </w:pPr>
    </w:p>
    <w:p w:rsidR="000C132E" w:rsidRPr="000C132E" w:rsidRDefault="000C132E" w:rsidP="000C132E">
      <w:pPr>
        <w:spacing w:after="0" w:line="240" w:lineRule="auto"/>
        <w:ind w:right="282"/>
        <w:jc w:val="center"/>
        <w:rPr>
          <w:rFonts w:eastAsia="Times New Roman"/>
          <w:sz w:val="28"/>
          <w:szCs w:val="28"/>
        </w:rPr>
      </w:pPr>
    </w:p>
    <w:p w:rsidR="000C132E" w:rsidRPr="000C132E" w:rsidRDefault="000C132E" w:rsidP="000C132E">
      <w:pPr>
        <w:keepNext/>
        <w:spacing w:after="0" w:line="240" w:lineRule="auto"/>
        <w:ind w:right="282"/>
        <w:jc w:val="center"/>
        <w:outlineLvl w:val="2"/>
        <w:rPr>
          <w:rFonts w:eastAsia="Times New Roman"/>
          <w:b/>
          <w:bCs/>
          <w:sz w:val="28"/>
          <w:szCs w:val="28"/>
        </w:rPr>
      </w:pPr>
      <w:r w:rsidRPr="000C132E">
        <w:rPr>
          <w:rFonts w:eastAsia="Times New Roman"/>
          <w:b/>
          <w:bCs/>
          <w:sz w:val="28"/>
          <w:szCs w:val="28"/>
        </w:rPr>
        <w:t>KUUENDA KOOSSEISU</w:t>
      </w:r>
    </w:p>
    <w:p w:rsidR="000C132E" w:rsidRPr="000C132E" w:rsidRDefault="000C132E" w:rsidP="000C132E">
      <w:pPr>
        <w:spacing w:after="0" w:line="240" w:lineRule="auto"/>
        <w:ind w:right="282"/>
        <w:jc w:val="center"/>
        <w:rPr>
          <w:rFonts w:eastAsia="Times New Roman"/>
          <w:b/>
          <w:sz w:val="28"/>
          <w:szCs w:val="28"/>
        </w:rPr>
      </w:pPr>
    </w:p>
    <w:p w:rsidR="000C132E" w:rsidRPr="000C132E" w:rsidRDefault="000C132E" w:rsidP="000C132E">
      <w:pPr>
        <w:keepNext/>
        <w:spacing w:after="0" w:line="240" w:lineRule="auto"/>
        <w:ind w:right="282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0C132E">
        <w:rPr>
          <w:rFonts w:eastAsia="Times New Roman"/>
          <w:b/>
          <w:bCs/>
          <w:sz w:val="28"/>
          <w:szCs w:val="28"/>
        </w:rPr>
        <w:t>OTSUS</w:t>
      </w:r>
    </w:p>
    <w:p w:rsidR="000C132E" w:rsidRPr="000C132E" w:rsidRDefault="000C132E" w:rsidP="000C132E">
      <w:pPr>
        <w:spacing w:after="0" w:line="240" w:lineRule="auto"/>
        <w:ind w:right="282"/>
        <w:jc w:val="center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  <w:b/>
          <w:bCs/>
        </w:rPr>
      </w:pPr>
      <w:r w:rsidRPr="000C132E">
        <w:rPr>
          <w:rFonts w:eastAsia="Times New Roman"/>
        </w:rPr>
        <w:t>Haapsalu,</w:t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 w:rsidRPr="000C132E">
        <w:rPr>
          <w:rFonts w:eastAsia="Times New Roman"/>
        </w:rPr>
        <w:tab/>
      </w:r>
      <w:r>
        <w:rPr>
          <w:rFonts w:eastAsia="Times New Roman"/>
        </w:rPr>
        <w:t>28</w:t>
      </w:r>
      <w:r w:rsidRPr="000C132E">
        <w:rPr>
          <w:rFonts w:eastAsia="Times New Roman"/>
        </w:rPr>
        <w:t>. s</w:t>
      </w:r>
      <w:r>
        <w:rPr>
          <w:rFonts w:eastAsia="Times New Roman"/>
        </w:rPr>
        <w:t>eptember</w:t>
      </w:r>
      <w:r w:rsidRPr="000C132E">
        <w:rPr>
          <w:rFonts w:eastAsia="Times New Roman"/>
        </w:rPr>
        <w:t xml:space="preserve"> 2012 nr </w:t>
      </w:r>
      <w:r>
        <w:rPr>
          <w:rFonts w:eastAsia="Times New Roman"/>
          <w:b/>
        </w:rPr>
        <w:t>175</w:t>
      </w: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  <w:r w:rsidRPr="000C132E">
        <w:rPr>
          <w:rFonts w:eastAsia="Times New Roman"/>
        </w:rPr>
        <w:t>Kultuuri</w:t>
      </w:r>
      <w:r w:rsidRPr="000C132E">
        <w:rPr>
          <w:rFonts w:eastAsia="Times New Roman"/>
        </w:rPr>
        <w:t>komisjoni aseesimehe valimine</w:t>
      </w: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jc w:val="both"/>
        <w:rPr>
          <w:rFonts w:eastAsia="Times New Roman"/>
        </w:rPr>
      </w:pPr>
      <w:r w:rsidRPr="000C132E">
        <w:rPr>
          <w:rFonts w:eastAsia="Times New Roman"/>
        </w:rPr>
        <w:t>Juhindudes kohaliku omavalitsuse korralduse seaduse § 22 lg 1 p 20, § 47 lg 1, Haapsalu põhimääruse § 12 lg 1 p 20, § 18 lg 4 ning lähtudes salajase hääletamise tulemustest, Haapsalu Linnavolikogu otsustab:</w:t>
      </w:r>
    </w:p>
    <w:p w:rsidR="000C132E" w:rsidRPr="000C132E" w:rsidRDefault="000C132E" w:rsidP="000C132E">
      <w:pPr>
        <w:spacing w:after="0" w:line="240" w:lineRule="auto"/>
        <w:ind w:right="282"/>
        <w:jc w:val="both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jc w:val="both"/>
        <w:rPr>
          <w:rFonts w:eastAsia="Times New Roman"/>
          <w:b/>
          <w:bCs/>
        </w:rPr>
      </w:pPr>
      <w:r w:rsidRPr="000C132E">
        <w:rPr>
          <w:rFonts w:eastAsia="Times New Roman"/>
          <w:color w:val="000000"/>
        </w:rPr>
        <w:t xml:space="preserve">1. Valida </w:t>
      </w:r>
      <w:r w:rsidRPr="000C132E">
        <w:rPr>
          <w:rFonts w:eastAsia="Times New Roman"/>
          <w:color w:val="000000"/>
        </w:rPr>
        <w:t>kultuuri</w:t>
      </w:r>
      <w:r w:rsidRPr="000C132E">
        <w:rPr>
          <w:rFonts w:eastAsia="Times New Roman"/>
          <w:bCs/>
        </w:rPr>
        <w:t>komisjoni</w:t>
      </w:r>
      <w:r w:rsidRPr="000C132E">
        <w:rPr>
          <w:rFonts w:eastAsia="Times New Roman"/>
          <w:bCs/>
        </w:rPr>
        <w:t xml:space="preserve"> aseesimeheks</w:t>
      </w:r>
      <w:r>
        <w:rPr>
          <w:rFonts w:eastAsia="Times New Roman"/>
          <w:b/>
          <w:bCs/>
        </w:rPr>
        <w:t xml:space="preserve"> Sulev Saareväli.</w:t>
      </w:r>
    </w:p>
    <w:p w:rsidR="000C132E" w:rsidRPr="000C132E" w:rsidRDefault="000C132E" w:rsidP="000C132E">
      <w:pPr>
        <w:tabs>
          <w:tab w:val="num" w:pos="360"/>
        </w:tabs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  <w:r w:rsidRPr="000C132E">
        <w:rPr>
          <w:rFonts w:eastAsia="Times New Roman"/>
        </w:rPr>
        <w:t>2. Otsus jõustub teatavakstegemisest.</w:t>
      </w:r>
    </w:p>
    <w:p w:rsidR="000C132E" w:rsidRPr="000C132E" w:rsidRDefault="000C132E" w:rsidP="000C132E">
      <w:pPr>
        <w:tabs>
          <w:tab w:val="num" w:pos="360"/>
        </w:tabs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tabs>
          <w:tab w:val="num" w:pos="360"/>
        </w:tabs>
        <w:spacing w:after="0" w:line="240" w:lineRule="auto"/>
        <w:ind w:right="282"/>
        <w:rPr>
          <w:rFonts w:eastAsia="Times New Roman"/>
        </w:rPr>
      </w:pPr>
      <w:r w:rsidRPr="000C132E">
        <w:rPr>
          <w:rFonts w:eastAsia="Times New Roman"/>
        </w:rPr>
        <w:t>3. Haapsalu Linnavolikogu kantseleil teha otsus teatavaks p 1 nimetatud isikule.</w:t>
      </w:r>
    </w:p>
    <w:p w:rsidR="000C132E" w:rsidRPr="000C132E" w:rsidRDefault="000C132E" w:rsidP="000C132E">
      <w:pPr>
        <w:tabs>
          <w:tab w:val="num" w:pos="360"/>
        </w:tabs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jc w:val="both"/>
        <w:rPr>
          <w:rFonts w:eastAsia="Times New Roman"/>
        </w:rPr>
      </w:pPr>
      <w:r w:rsidRPr="000C132E">
        <w:rPr>
          <w:rFonts w:eastAsia="Times New Roman"/>
        </w:rPr>
        <w:t>4. Otsuse peale võib esitada kaebuse Tallinna Halduskohtule halduskohtumenetluse seadustikus sätestatud korras 30 päeva jooksul otsuse teatavakstegemisest.</w:t>
      </w: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</w:p>
    <w:p w:rsidR="000C132E" w:rsidRPr="000C132E" w:rsidRDefault="000C132E" w:rsidP="000C132E">
      <w:pPr>
        <w:spacing w:after="0" w:line="240" w:lineRule="auto"/>
        <w:ind w:right="282"/>
        <w:rPr>
          <w:rFonts w:eastAsia="Times New Roman"/>
        </w:rPr>
      </w:pPr>
      <w:r w:rsidRPr="000C132E">
        <w:rPr>
          <w:rFonts w:eastAsia="Times New Roman"/>
        </w:rPr>
        <w:t>Jaanus Karilaid</w:t>
      </w:r>
    </w:p>
    <w:p w:rsidR="001A6FC6" w:rsidRDefault="000C132E" w:rsidP="000C132E">
      <w:pPr>
        <w:spacing w:after="0" w:line="240" w:lineRule="auto"/>
        <w:ind w:right="282"/>
      </w:pPr>
      <w:r w:rsidRPr="000C132E">
        <w:rPr>
          <w:rFonts w:eastAsia="Times New Roman"/>
        </w:rPr>
        <w:t>Volikogu esimees</w:t>
      </w:r>
      <w:bookmarkStart w:id="0" w:name="_GoBack"/>
      <w:bookmarkEnd w:id="0"/>
    </w:p>
    <w:sectPr w:rsidR="001A6FC6">
      <w:pgSz w:w="11906" w:h="16838"/>
      <w:pgMar w:top="1417" w:right="85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2E"/>
    <w:rsid w:val="000C132E"/>
    <w:rsid w:val="0039588D"/>
    <w:rsid w:val="00642E64"/>
    <w:rsid w:val="007652F4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1</cp:revision>
  <dcterms:created xsi:type="dcterms:W3CDTF">2012-09-28T08:12:00Z</dcterms:created>
  <dcterms:modified xsi:type="dcterms:W3CDTF">2012-09-28T08:14:00Z</dcterms:modified>
</cp:coreProperties>
</file>